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widowControl/>
        <w:jc w:val="center"/>
        <w:outlineLvl w:val="0"/>
        <w:rPr>
          <w:rFonts w:ascii="黑体"/>
          <w:b/>
          <w:sz w:val="32"/>
          <w:szCs w:val="24"/>
          <w:highlight w:val="none"/>
        </w:rPr>
      </w:pPr>
      <w:r>
        <w:rPr>
          <w:rFonts w:ascii="黑体"/>
          <w:b/>
          <w:sz w:val="32"/>
          <w:szCs w:val="24"/>
          <w:highlight w:val="none"/>
        </w:rPr>
        <w:t>武进经济开发区民营工业园食堂承包经营项目</w:t>
      </w:r>
    </w:p>
    <w:p>
      <w:pPr>
        <w:keepNext/>
        <w:widowControl/>
        <w:jc w:val="center"/>
        <w:outlineLvl w:val="0"/>
        <w:rPr>
          <w:rFonts w:hint="default" w:ascii="黑体"/>
          <w:b/>
          <w:sz w:val="32"/>
          <w:szCs w:val="24"/>
          <w:highlight w:val="none"/>
        </w:rPr>
      </w:pPr>
      <w:r>
        <w:rPr>
          <w:rFonts w:ascii="黑体"/>
          <w:b/>
          <w:sz w:val="32"/>
          <w:szCs w:val="24"/>
          <w:highlight w:val="none"/>
        </w:rPr>
        <w:t>招标公告</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常州铭慧投资发展有限公司武进经济开发区民营工业园食堂承包经营项目的潜在投标人应在</w:t>
      </w:r>
      <w:r>
        <w:rPr>
          <w:rFonts w:hint="eastAsia" w:asciiTheme="minorEastAsia" w:hAnsiTheme="minorEastAsia" w:eastAsiaTheme="minorEastAsia"/>
          <w:szCs w:val="21"/>
          <w:highlight w:val="none"/>
          <w:lang w:eastAsia="zh-CN"/>
        </w:rPr>
        <w:t>江苏建瀚</w:t>
      </w:r>
      <w:r>
        <w:rPr>
          <w:rFonts w:asciiTheme="minorEastAsia" w:hAnsiTheme="minorEastAsia" w:eastAsiaTheme="minorEastAsia"/>
          <w:szCs w:val="21"/>
          <w:highlight w:val="none"/>
        </w:rPr>
        <w:t>工程咨询有限公司（常州科教城铭赛科技大厦C座415室）获取采购文件，并于</w:t>
      </w:r>
      <w:r>
        <w:rPr>
          <w:rFonts w:asciiTheme="minorEastAsia" w:hAnsiTheme="minorEastAsia" w:eastAsiaTheme="minorEastAsia"/>
          <w:szCs w:val="21"/>
          <w:highlight w:val="none"/>
        </w:rPr>
        <w:t>2022年</w:t>
      </w:r>
      <w:r>
        <w:rPr>
          <w:rFonts w:hint="eastAsia" w:asciiTheme="minorEastAsia" w:hAnsiTheme="minorEastAsia" w:eastAsiaTheme="minorEastAsia"/>
          <w:szCs w:val="21"/>
          <w:highlight w:val="none"/>
          <w:lang w:val="en-US" w:eastAsia="zh-CN"/>
        </w:rPr>
        <w:t>6</w:t>
      </w:r>
      <w:r>
        <w:rPr>
          <w:rFonts w:asciiTheme="minorEastAsia" w:hAnsiTheme="minorEastAsia" w:eastAsiaTheme="minorEastAsia"/>
          <w:szCs w:val="21"/>
          <w:highlight w:val="none"/>
        </w:rPr>
        <w:t>月</w:t>
      </w:r>
      <w:r>
        <w:rPr>
          <w:rFonts w:hint="eastAsia" w:asciiTheme="minorEastAsia" w:hAnsiTheme="minorEastAsia" w:eastAsiaTheme="minorEastAsia"/>
          <w:szCs w:val="21"/>
          <w:highlight w:val="none"/>
          <w:lang w:val="en-US" w:eastAsia="zh-CN"/>
        </w:rPr>
        <w:t>21</w:t>
      </w:r>
      <w:r>
        <w:rPr>
          <w:rFonts w:asciiTheme="minorEastAsia" w:hAnsiTheme="minorEastAsia" w:eastAsiaTheme="minorEastAsia"/>
          <w:szCs w:val="21"/>
          <w:highlight w:val="none"/>
        </w:rPr>
        <w:t>日9点00分</w:t>
      </w:r>
      <w:r>
        <w:rPr>
          <w:rFonts w:asciiTheme="minorEastAsia" w:hAnsiTheme="minorEastAsia" w:eastAsiaTheme="minorEastAsia"/>
          <w:szCs w:val="21"/>
          <w:highlight w:val="none"/>
        </w:rPr>
        <w:t>（北京时间）前提交投标文件。</w:t>
      </w:r>
    </w:p>
    <w:p>
      <w:pPr>
        <w:snapToGrid w:val="0"/>
        <w:spacing w:line="360" w:lineRule="exact"/>
        <w:ind w:firstLine="422" w:firstLineChars="200"/>
        <w:rPr>
          <w:rFonts w:hint="default" w:asciiTheme="minorEastAsia" w:hAnsiTheme="minorEastAsia" w:eastAsiaTheme="minorEastAsia"/>
          <w:b/>
          <w:szCs w:val="21"/>
          <w:highlight w:val="none"/>
        </w:rPr>
      </w:pPr>
      <w:r>
        <w:rPr>
          <w:rFonts w:asciiTheme="minorEastAsia" w:hAnsiTheme="minorEastAsia" w:eastAsiaTheme="minorEastAsia"/>
          <w:b/>
          <w:szCs w:val="21"/>
          <w:highlight w:val="none"/>
        </w:rPr>
        <w:t xml:space="preserve">一、项目基本情况 </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1.项目编号：</w:t>
      </w:r>
      <w:r>
        <w:rPr>
          <w:rFonts w:hint="eastAsia" w:asciiTheme="minorEastAsia" w:hAnsiTheme="minorEastAsia" w:eastAsiaTheme="minorEastAsia"/>
          <w:szCs w:val="21"/>
          <w:highlight w:val="none"/>
        </w:rPr>
        <w:t>CJC2202205020</w:t>
      </w:r>
      <w:r>
        <w:rPr>
          <w:rFonts w:asciiTheme="minorEastAsia" w:hAnsiTheme="minorEastAsia" w:eastAsiaTheme="minorEastAsia"/>
          <w:szCs w:val="21"/>
          <w:highlight w:val="none"/>
        </w:rPr>
        <w:t>号</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2.项目名称：武进经济开发区民营工业园食堂承包经营项目</w:t>
      </w:r>
    </w:p>
    <w:p>
      <w:pPr>
        <w:snapToGrid w:val="0"/>
        <w:spacing w:line="360" w:lineRule="exact"/>
        <w:ind w:firstLine="420" w:firstLineChars="200"/>
        <w:rPr>
          <w:rFonts w:hint="default" w:ascii="黑体" w:hAnsi="黑体" w:cs="黑体"/>
          <w:szCs w:val="30"/>
          <w:highlight w:val="none"/>
        </w:rPr>
      </w:pPr>
      <w:r>
        <w:rPr>
          <w:rFonts w:asciiTheme="minorEastAsia" w:hAnsiTheme="minorEastAsia" w:eastAsiaTheme="minorEastAsia"/>
          <w:szCs w:val="21"/>
          <w:highlight w:val="none"/>
        </w:rPr>
        <w:t>3.项目概况：武进经济开发区民营工业园食堂建筑面积约</w:t>
      </w:r>
      <w:r>
        <w:rPr>
          <w:rFonts w:asciiTheme="minorEastAsia" w:hAnsiTheme="minorEastAsia" w:eastAsiaTheme="minorEastAsia"/>
          <w:szCs w:val="21"/>
          <w:highlight w:val="none"/>
          <w:u w:val="none"/>
        </w:rPr>
        <w:t>1480</w:t>
      </w:r>
      <w:r>
        <w:rPr>
          <w:rFonts w:asciiTheme="minorEastAsia" w:hAnsiTheme="minorEastAsia" w:eastAsiaTheme="minorEastAsia"/>
          <w:szCs w:val="21"/>
          <w:highlight w:val="none"/>
        </w:rPr>
        <w:t>平方米，目前民营工业园现有企业28家，员工约900人（人数仅作参考），承包人可视现场实际情况对现有餐厅进行重新装修，进一步提升餐厅环境，餐厅装修必须符合食堂相关规范要求。</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4</w:t>
      </w:r>
      <w:r>
        <w:rPr>
          <w:rFonts w:hint="default" w:asciiTheme="minorEastAsia" w:hAnsiTheme="minorEastAsia" w:eastAsiaTheme="minorEastAsia"/>
          <w:szCs w:val="21"/>
          <w:highlight w:val="none"/>
        </w:rPr>
        <w:t>.</w:t>
      </w:r>
      <w:r>
        <w:rPr>
          <w:rFonts w:asciiTheme="minorEastAsia" w:hAnsiTheme="minorEastAsia" w:eastAsiaTheme="minorEastAsia"/>
          <w:szCs w:val="21"/>
          <w:highlight w:val="none"/>
        </w:rPr>
        <w:t>服务需求：①环境、餐具、食品、服务安全健康卫生，原料新鲜，菜肴品种多样，口味丰富；②菜品定价合理，符合园区消费水平，做到物超所值；③餐厅资产的保管与维护，卫生与安全管理。</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5.合同期限：三年，服务期满后，成交供应商服务良好，满意度调查率85%以上且未受到相关行政处罚，采购方可视情况与成交供应商续签合同。</w:t>
      </w:r>
    </w:p>
    <w:p>
      <w:pPr>
        <w:snapToGrid w:val="0"/>
        <w:spacing w:line="360" w:lineRule="exact"/>
        <w:ind w:firstLine="420" w:firstLineChars="200"/>
        <w:rPr>
          <w:rFonts w:hint="default" w:asciiTheme="minorEastAsia" w:hAnsiTheme="minorEastAsia" w:eastAsiaTheme="minorEastAsia"/>
          <w:szCs w:val="21"/>
          <w:highlight w:val="none"/>
        </w:rPr>
      </w:pPr>
      <w:bookmarkStart w:id="0" w:name="_Hlk62318785"/>
      <w:r>
        <w:rPr>
          <w:rFonts w:asciiTheme="minorEastAsia" w:hAnsiTheme="minorEastAsia" w:eastAsiaTheme="minorEastAsia"/>
          <w:szCs w:val="21"/>
          <w:highlight w:val="none"/>
        </w:rPr>
        <w:t>6.租金控制价：不得低于60000元/年（含物业费，不包含水电、燃气、通信等费用），自主经营、自负盈亏。</w:t>
      </w:r>
    </w:p>
    <w:bookmarkEnd w:id="0"/>
    <w:p>
      <w:pPr>
        <w:snapToGrid w:val="0"/>
        <w:spacing w:line="360" w:lineRule="exact"/>
        <w:ind w:firstLine="420" w:firstLineChars="200"/>
        <w:rPr>
          <w:rFonts w:hint="default" w:asciiTheme="minorEastAsia" w:hAnsiTheme="minorEastAsia" w:eastAsiaTheme="minorEastAsia"/>
          <w:b/>
          <w:bCs/>
          <w:szCs w:val="21"/>
          <w:highlight w:val="none"/>
        </w:rPr>
      </w:pPr>
      <w:r>
        <w:rPr>
          <w:rFonts w:asciiTheme="minorEastAsia" w:hAnsiTheme="minorEastAsia" w:eastAsiaTheme="minorEastAsia"/>
          <w:szCs w:val="21"/>
          <w:highlight w:val="none"/>
        </w:rPr>
        <w:t>7.本项目不接受联合体。</w:t>
      </w:r>
    </w:p>
    <w:p>
      <w:pPr>
        <w:snapToGrid w:val="0"/>
        <w:spacing w:line="360" w:lineRule="exact"/>
        <w:ind w:firstLine="422" w:firstLineChars="200"/>
        <w:rPr>
          <w:rFonts w:hint="default" w:asciiTheme="minorEastAsia" w:hAnsiTheme="minorEastAsia" w:eastAsiaTheme="minorEastAsia"/>
          <w:b/>
          <w:szCs w:val="21"/>
          <w:highlight w:val="none"/>
        </w:rPr>
      </w:pPr>
      <w:r>
        <w:rPr>
          <w:rFonts w:asciiTheme="minorEastAsia" w:hAnsiTheme="minorEastAsia" w:eastAsiaTheme="minorEastAsia"/>
          <w:b/>
          <w:szCs w:val="21"/>
          <w:highlight w:val="none"/>
        </w:rPr>
        <w:t xml:space="preserve">二、申请人的资格要求： </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1.满足《中华人民共和国政府采购法》第二十二条规定；</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2.落实政府采购政策需满足的资格要求：无。</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3.本项目的特定资格要求：</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（1）单位负责人为同一人或者存在直接控股、管理关系的不同供应商，不得参加同一合同项下的采购活动；</w:t>
      </w:r>
      <w:bookmarkStart w:id="1" w:name="_GoBack"/>
      <w:bookmarkEnd w:id="1"/>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（2）符合《中华人民共和国政府采购法》第二十二条规定，且必须为未被列入“信用中国”网站失信被执行人、重大税收违法案件当事人名单、政府采购严重违法失信行为记录名单的投标人；</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（3）投标人必须具有食品经营许可证；</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（4）在以往餐饮经营中无任何的食品卫生、消防安全等方面不良记录；</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（5）本项目不接受联合体投标。</w:t>
      </w:r>
    </w:p>
    <w:p>
      <w:pPr>
        <w:snapToGrid w:val="0"/>
        <w:spacing w:line="360" w:lineRule="exact"/>
        <w:ind w:firstLine="422" w:firstLineChars="200"/>
        <w:rPr>
          <w:rFonts w:hint="default" w:asciiTheme="minorEastAsia" w:hAnsiTheme="minorEastAsia" w:eastAsiaTheme="minorEastAsia"/>
          <w:b/>
          <w:szCs w:val="21"/>
          <w:highlight w:val="none"/>
        </w:rPr>
      </w:pPr>
      <w:r>
        <w:rPr>
          <w:rFonts w:asciiTheme="minorEastAsia" w:hAnsiTheme="minorEastAsia" w:eastAsiaTheme="minorEastAsia"/>
          <w:b/>
          <w:szCs w:val="21"/>
          <w:highlight w:val="none"/>
        </w:rPr>
        <w:t>三、获取招标文件</w:t>
      </w:r>
    </w:p>
    <w:p>
      <w:pPr>
        <w:spacing w:line="360" w:lineRule="exact"/>
        <w:ind w:firstLine="420" w:firstLineChars="200"/>
        <w:rPr>
          <w:rFonts w:hint="default" w:cs="宋体" w:asciiTheme="majorEastAsia" w:hAnsiTheme="majorEastAsia" w:eastAsiaTheme="majorEastAsia"/>
          <w:szCs w:val="21"/>
          <w:highlight w:val="none"/>
        </w:rPr>
      </w:pPr>
      <w:r>
        <w:rPr>
          <w:rFonts w:cs="宋体" w:asciiTheme="majorEastAsia" w:hAnsiTheme="majorEastAsia" w:eastAsiaTheme="majorEastAsia"/>
          <w:szCs w:val="21"/>
          <w:highlight w:val="none"/>
        </w:rPr>
        <w:t>1.时间：</w:t>
      </w:r>
      <w:r>
        <w:rPr>
          <w:rFonts w:cs="宋体" w:asciiTheme="majorEastAsia" w:hAnsiTheme="majorEastAsia" w:eastAsiaTheme="majorEastAsia"/>
          <w:bCs/>
          <w:kern w:val="0"/>
          <w:szCs w:val="21"/>
          <w:highlight w:val="none"/>
        </w:rPr>
        <w:t>2022年</w:t>
      </w:r>
      <w:r>
        <w:rPr>
          <w:rFonts w:hint="eastAsia" w:cs="宋体" w:asciiTheme="majorEastAsia" w:hAnsiTheme="majorEastAsia" w:eastAsiaTheme="majorEastAsia"/>
          <w:bCs/>
          <w:kern w:val="0"/>
          <w:szCs w:val="21"/>
          <w:highlight w:val="none"/>
          <w:lang w:val="en-US" w:eastAsia="zh-CN"/>
        </w:rPr>
        <w:t>5</w:t>
      </w:r>
      <w:r>
        <w:rPr>
          <w:rFonts w:cs="宋体" w:asciiTheme="majorEastAsia" w:hAnsiTheme="majorEastAsia" w:eastAsiaTheme="majorEastAsia"/>
          <w:bCs/>
          <w:kern w:val="0"/>
          <w:szCs w:val="21"/>
          <w:highlight w:val="none"/>
        </w:rPr>
        <w:t>月</w:t>
      </w:r>
      <w:r>
        <w:rPr>
          <w:rFonts w:hint="eastAsia" w:cs="宋体" w:asciiTheme="majorEastAsia" w:hAnsiTheme="majorEastAsia" w:eastAsiaTheme="majorEastAsia"/>
          <w:bCs/>
          <w:kern w:val="0"/>
          <w:szCs w:val="21"/>
          <w:highlight w:val="none"/>
          <w:lang w:val="en-US" w:eastAsia="zh-CN"/>
        </w:rPr>
        <w:t>30</w:t>
      </w:r>
      <w:r>
        <w:rPr>
          <w:rFonts w:cs="宋体" w:asciiTheme="majorEastAsia" w:hAnsiTheme="majorEastAsia" w:eastAsiaTheme="majorEastAsia"/>
          <w:bCs/>
          <w:kern w:val="0"/>
          <w:szCs w:val="21"/>
          <w:highlight w:val="none"/>
        </w:rPr>
        <w:t xml:space="preserve">日至 </w:t>
      </w:r>
      <w:r>
        <w:rPr>
          <w:rFonts w:hint="eastAsia" w:cs="宋体" w:asciiTheme="majorEastAsia" w:hAnsiTheme="majorEastAsia" w:eastAsiaTheme="majorEastAsia"/>
          <w:bCs/>
          <w:kern w:val="0"/>
          <w:szCs w:val="21"/>
          <w:highlight w:val="none"/>
          <w:lang w:val="en-US" w:eastAsia="zh-CN"/>
        </w:rPr>
        <w:t>6</w:t>
      </w:r>
      <w:r>
        <w:rPr>
          <w:rFonts w:cs="宋体" w:asciiTheme="majorEastAsia" w:hAnsiTheme="majorEastAsia" w:eastAsiaTheme="majorEastAsia"/>
          <w:bCs/>
          <w:kern w:val="0"/>
          <w:szCs w:val="21"/>
          <w:highlight w:val="none"/>
        </w:rPr>
        <w:t xml:space="preserve">月 </w:t>
      </w:r>
      <w:r>
        <w:rPr>
          <w:rFonts w:hint="eastAsia" w:cs="宋体" w:asciiTheme="majorEastAsia" w:hAnsiTheme="majorEastAsia" w:eastAsiaTheme="majorEastAsia"/>
          <w:bCs/>
          <w:kern w:val="0"/>
          <w:szCs w:val="21"/>
          <w:highlight w:val="none"/>
          <w:lang w:val="en-US" w:eastAsia="zh-CN"/>
        </w:rPr>
        <w:t>7</w:t>
      </w:r>
      <w:r>
        <w:rPr>
          <w:rFonts w:cs="宋体" w:asciiTheme="majorEastAsia" w:hAnsiTheme="majorEastAsia" w:eastAsiaTheme="majorEastAsia"/>
          <w:bCs/>
          <w:kern w:val="0"/>
          <w:szCs w:val="21"/>
          <w:highlight w:val="none"/>
        </w:rPr>
        <w:t>日，</w:t>
      </w:r>
      <w:r>
        <w:rPr>
          <w:rFonts w:cs="宋体" w:asciiTheme="majorEastAsia" w:hAnsiTheme="majorEastAsia" w:eastAsiaTheme="majorEastAsia"/>
          <w:szCs w:val="21"/>
          <w:highlight w:val="none"/>
        </w:rPr>
        <w:t>每天上午8:30至11:30，下午1:30至5:00（北京时间，法定节假日除外）</w:t>
      </w:r>
    </w:p>
    <w:p>
      <w:pPr>
        <w:spacing w:line="360" w:lineRule="atLeast"/>
        <w:ind w:firstLine="420" w:firstLineChars="200"/>
        <w:rPr>
          <w:rFonts w:hint="default" w:asciiTheme="minorEastAsia" w:hAnsiTheme="minorEastAsia" w:eastAsiaTheme="minorEastAsia"/>
          <w:highlight w:val="none"/>
        </w:rPr>
      </w:pPr>
      <w:r>
        <w:rPr>
          <w:rFonts w:cs="宋体" w:asciiTheme="majorEastAsia" w:hAnsiTheme="majorEastAsia" w:eastAsiaTheme="majorEastAsia"/>
          <w:szCs w:val="21"/>
          <w:highlight w:val="none"/>
        </w:rPr>
        <w:t>2.地点：</w:t>
      </w:r>
      <w:r>
        <w:rPr>
          <w:rFonts w:hint="eastAsia" w:cs="宋体" w:asciiTheme="minorEastAsia" w:hAnsiTheme="minorEastAsia" w:eastAsiaTheme="minorEastAsia"/>
          <w:kern w:val="0"/>
          <w:szCs w:val="21"/>
          <w:highlight w:val="none"/>
          <w:lang w:eastAsia="zh-CN"/>
        </w:rPr>
        <w:t>江苏建瀚</w:t>
      </w:r>
      <w:r>
        <w:rPr>
          <w:rFonts w:cs="宋体" w:asciiTheme="minorEastAsia" w:hAnsiTheme="minorEastAsia" w:eastAsiaTheme="minorEastAsia"/>
          <w:kern w:val="0"/>
          <w:szCs w:val="21"/>
          <w:highlight w:val="none"/>
        </w:rPr>
        <w:t>工程咨询有限公司（常州科教城铭赛科技大厦C座415室）</w:t>
      </w:r>
    </w:p>
    <w:p>
      <w:pPr>
        <w:spacing w:line="360" w:lineRule="exact"/>
        <w:ind w:firstLine="420" w:firstLineChars="200"/>
        <w:rPr>
          <w:rFonts w:hint="default" w:cs="宋体" w:asciiTheme="minorEastAsia" w:hAnsiTheme="minorEastAsia" w:eastAsiaTheme="minorEastAsia"/>
          <w:szCs w:val="21"/>
          <w:highlight w:val="none"/>
        </w:rPr>
      </w:pPr>
      <w:r>
        <w:rPr>
          <w:rFonts w:cs="宋体" w:asciiTheme="majorEastAsia" w:hAnsiTheme="majorEastAsia" w:eastAsiaTheme="majorEastAsia"/>
          <w:szCs w:val="21"/>
          <w:highlight w:val="none"/>
        </w:rPr>
        <w:t>3.方</w:t>
      </w:r>
      <w:r>
        <w:rPr>
          <w:rFonts w:asciiTheme="majorEastAsia" w:hAnsiTheme="majorEastAsia" w:eastAsiaTheme="majorEastAsia"/>
          <w:bCs/>
          <w:szCs w:val="21"/>
          <w:highlight w:val="none"/>
        </w:rPr>
        <w:t>式：现场获取。获取文件时须提供以下资料：</w:t>
      </w:r>
    </w:p>
    <w:p>
      <w:pPr>
        <w:spacing w:line="360" w:lineRule="exact"/>
        <w:ind w:firstLine="420" w:firstLineChars="200"/>
        <w:jc w:val="left"/>
        <w:rPr>
          <w:rFonts w:hint="default" w:asciiTheme="majorEastAsia" w:hAnsiTheme="majorEastAsia" w:eastAsiaTheme="majorEastAsia"/>
          <w:bCs/>
          <w:szCs w:val="21"/>
          <w:highlight w:val="none"/>
        </w:rPr>
      </w:pPr>
      <w:r>
        <w:rPr>
          <w:rFonts w:cs="宋体" w:asciiTheme="majorEastAsia" w:hAnsiTheme="majorEastAsia" w:eastAsiaTheme="majorEastAsia"/>
          <w:szCs w:val="21"/>
          <w:highlight w:val="none"/>
        </w:rPr>
        <w:t>（1）</w:t>
      </w:r>
      <w:r>
        <w:rPr>
          <w:rFonts w:asciiTheme="majorEastAsia" w:hAnsiTheme="majorEastAsia" w:eastAsiaTheme="majorEastAsia"/>
          <w:bCs/>
          <w:szCs w:val="21"/>
          <w:highlight w:val="none"/>
        </w:rPr>
        <w:t>《采购文件获取登记表》一份（原件），格式见附件；</w:t>
      </w:r>
    </w:p>
    <w:p>
      <w:pPr>
        <w:spacing w:line="360" w:lineRule="exact"/>
        <w:ind w:firstLine="420" w:firstLineChars="200"/>
        <w:rPr>
          <w:rFonts w:hint="default" w:asciiTheme="majorEastAsia" w:hAnsiTheme="majorEastAsia" w:eastAsiaTheme="majorEastAsia"/>
          <w:bCs/>
          <w:szCs w:val="21"/>
          <w:highlight w:val="none"/>
        </w:rPr>
      </w:pPr>
      <w:r>
        <w:rPr>
          <w:rFonts w:asciiTheme="majorEastAsia" w:hAnsiTheme="majorEastAsia" w:eastAsiaTheme="majorEastAsia"/>
          <w:bCs/>
          <w:szCs w:val="21"/>
          <w:highlight w:val="none"/>
        </w:rPr>
        <w:t>（2）营业执照副本（复印件加盖投标人单位公章）；</w:t>
      </w:r>
    </w:p>
    <w:p>
      <w:pPr>
        <w:spacing w:line="360" w:lineRule="exact"/>
        <w:ind w:firstLine="315" w:firstLineChars="150"/>
        <w:jc w:val="left"/>
        <w:rPr>
          <w:rFonts w:hint="default" w:cs="宋体" w:asciiTheme="majorEastAsia" w:hAnsiTheme="majorEastAsia" w:eastAsiaTheme="majorEastAsia"/>
          <w:szCs w:val="21"/>
          <w:highlight w:val="none"/>
        </w:rPr>
      </w:pPr>
      <w:r>
        <w:rPr>
          <w:rFonts w:cs="宋体" w:asciiTheme="majorEastAsia" w:hAnsiTheme="majorEastAsia" w:eastAsiaTheme="majorEastAsia"/>
          <w:szCs w:val="21"/>
          <w:highlight w:val="none"/>
        </w:rPr>
        <w:t xml:space="preserve"> （3）授权委托书。</w:t>
      </w:r>
    </w:p>
    <w:p>
      <w:pPr>
        <w:spacing w:line="360" w:lineRule="exact"/>
        <w:ind w:firstLine="422" w:firstLineChars="200"/>
        <w:rPr>
          <w:rFonts w:hint="default" w:cs="宋体" w:asciiTheme="majorEastAsia" w:hAnsiTheme="majorEastAsia" w:eastAsiaTheme="majorEastAsia"/>
          <w:b/>
          <w:bCs/>
          <w:szCs w:val="21"/>
          <w:highlight w:val="none"/>
        </w:rPr>
      </w:pPr>
      <w:r>
        <w:rPr>
          <w:rFonts w:cs="宋体" w:asciiTheme="majorEastAsia" w:hAnsiTheme="majorEastAsia" w:eastAsiaTheme="majorEastAsia"/>
          <w:b/>
          <w:bCs/>
          <w:szCs w:val="21"/>
          <w:highlight w:val="none"/>
        </w:rPr>
        <w:t>4.售价：人民币伍佰元整。</w:t>
      </w:r>
    </w:p>
    <w:p>
      <w:pPr>
        <w:snapToGrid w:val="0"/>
        <w:spacing w:line="360" w:lineRule="exact"/>
        <w:ind w:firstLine="422" w:firstLineChars="200"/>
        <w:rPr>
          <w:rFonts w:hint="default" w:asciiTheme="minorEastAsia" w:hAnsiTheme="minorEastAsia" w:eastAsiaTheme="minorEastAsia"/>
          <w:b/>
          <w:szCs w:val="21"/>
          <w:highlight w:val="none"/>
        </w:rPr>
      </w:pPr>
      <w:r>
        <w:rPr>
          <w:rFonts w:asciiTheme="minorEastAsia" w:hAnsiTheme="minorEastAsia" w:eastAsiaTheme="minorEastAsia"/>
          <w:b/>
          <w:szCs w:val="21"/>
          <w:highlight w:val="none"/>
        </w:rPr>
        <w:t xml:space="preserve">四、提交投标文件截止时间、开标时间和地点 </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截止时间：2022年</w:t>
      </w:r>
      <w:r>
        <w:rPr>
          <w:rFonts w:hint="eastAsia" w:asciiTheme="minorEastAsia" w:hAnsiTheme="minorEastAsia" w:eastAsiaTheme="minorEastAsia"/>
          <w:szCs w:val="21"/>
          <w:highlight w:val="none"/>
          <w:lang w:val="en-US" w:eastAsia="zh-CN"/>
        </w:rPr>
        <w:t>6</w:t>
      </w:r>
      <w:r>
        <w:rPr>
          <w:rFonts w:asciiTheme="minorEastAsia" w:hAnsiTheme="minorEastAsia" w:eastAsiaTheme="minorEastAsia"/>
          <w:szCs w:val="21"/>
          <w:highlight w:val="none"/>
        </w:rPr>
        <w:t>月</w:t>
      </w:r>
      <w:r>
        <w:rPr>
          <w:rFonts w:hint="eastAsia" w:asciiTheme="minorEastAsia" w:hAnsiTheme="minorEastAsia" w:eastAsiaTheme="minorEastAsia"/>
          <w:szCs w:val="21"/>
          <w:highlight w:val="none"/>
          <w:lang w:val="en-US" w:eastAsia="zh-CN"/>
        </w:rPr>
        <w:t>21</w:t>
      </w:r>
      <w:r>
        <w:rPr>
          <w:rFonts w:asciiTheme="minorEastAsia" w:hAnsiTheme="minorEastAsia" w:eastAsiaTheme="minorEastAsia"/>
          <w:szCs w:val="21"/>
          <w:highlight w:val="none"/>
        </w:rPr>
        <w:t>日9点00分（北京时间）</w:t>
      </w:r>
    </w:p>
    <w:p>
      <w:pPr>
        <w:spacing w:line="400" w:lineRule="exact"/>
        <w:ind w:firstLine="420" w:firstLineChars="200"/>
        <w:jc w:val="left"/>
        <w:rPr>
          <w:rFonts w:hint="default" w:asciiTheme="minorEastAsia" w:hAnsiTheme="minorEastAsia" w:eastAsiaTheme="minorEastAsia" w:cstheme="minorEastAsia"/>
          <w:b/>
          <w:bCs/>
          <w:sz w:val="24"/>
          <w:szCs w:val="22"/>
          <w:highlight w:val="none"/>
          <w:u w:val="single"/>
        </w:rPr>
      </w:pPr>
      <w:r>
        <w:rPr>
          <w:rFonts w:asciiTheme="minorEastAsia" w:hAnsiTheme="minorEastAsia" w:eastAsiaTheme="minorEastAsia"/>
          <w:szCs w:val="21"/>
          <w:highlight w:val="none"/>
        </w:rPr>
        <w:t>地点：</w:t>
      </w:r>
      <w:r>
        <w:rPr>
          <w:rFonts w:ascii="宋体" w:hAnsi="宋体" w:cs="宋体"/>
          <w:b/>
          <w:kern w:val="0"/>
          <w:szCs w:val="21"/>
          <w:highlight w:val="none"/>
          <w:u w:val="single"/>
        </w:rPr>
        <w:t xml:space="preserve">常州科教城铭赛科技大厦C座413室  </w:t>
      </w:r>
    </w:p>
    <w:p>
      <w:pPr>
        <w:snapToGrid w:val="0"/>
        <w:spacing w:line="360" w:lineRule="exact"/>
        <w:ind w:firstLine="422" w:firstLineChars="200"/>
        <w:rPr>
          <w:rFonts w:hint="default" w:asciiTheme="minorEastAsia" w:hAnsiTheme="minorEastAsia" w:eastAsiaTheme="minorEastAsia"/>
          <w:b/>
          <w:szCs w:val="21"/>
          <w:highlight w:val="none"/>
        </w:rPr>
      </w:pPr>
      <w:r>
        <w:rPr>
          <w:rFonts w:asciiTheme="minorEastAsia" w:hAnsiTheme="minorEastAsia" w:eastAsiaTheme="minorEastAsia"/>
          <w:b/>
          <w:szCs w:val="21"/>
          <w:highlight w:val="none"/>
        </w:rPr>
        <w:t xml:space="preserve">五、公告期限 </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自本公告发布之日起5个工作日。</w:t>
      </w:r>
    </w:p>
    <w:p>
      <w:pPr>
        <w:snapToGrid w:val="0"/>
        <w:spacing w:line="360" w:lineRule="exact"/>
        <w:ind w:firstLine="422" w:firstLineChars="200"/>
        <w:rPr>
          <w:rFonts w:hint="default" w:asciiTheme="minorEastAsia" w:hAnsiTheme="minorEastAsia" w:eastAsiaTheme="minorEastAsia"/>
          <w:b/>
          <w:szCs w:val="21"/>
          <w:highlight w:val="none"/>
        </w:rPr>
      </w:pPr>
      <w:r>
        <w:rPr>
          <w:rFonts w:asciiTheme="minorEastAsia" w:hAnsiTheme="minorEastAsia" w:eastAsiaTheme="minorEastAsia"/>
          <w:b/>
          <w:szCs w:val="21"/>
          <w:highlight w:val="none"/>
        </w:rPr>
        <w:t xml:space="preserve">六、其他补充事宜 </w:t>
      </w:r>
    </w:p>
    <w:p>
      <w:pPr>
        <w:spacing w:line="360" w:lineRule="exact"/>
        <w:ind w:firstLine="420" w:firstLineChars="200"/>
        <w:rPr>
          <w:rFonts w:hint="default" w:cs="宋体" w:asciiTheme="minorEastAsia" w:hAnsiTheme="minorEastAsia" w:eastAsiaTheme="minorEastAsia"/>
          <w:bCs/>
          <w:szCs w:val="21"/>
          <w:highlight w:val="none"/>
        </w:rPr>
      </w:pPr>
      <w:r>
        <w:rPr>
          <w:rFonts w:cs="宋体" w:asciiTheme="minorEastAsia" w:hAnsiTheme="minorEastAsia" w:eastAsiaTheme="minorEastAsia"/>
          <w:bCs/>
          <w:szCs w:val="21"/>
          <w:highlight w:val="none"/>
        </w:rPr>
        <w:t>1.现场踏勘及标前答疑</w:t>
      </w:r>
    </w:p>
    <w:p>
      <w:pPr>
        <w:spacing w:line="360" w:lineRule="exact"/>
        <w:ind w:firstLine="420" w:firstLineChars="200"/>
        <w:rPr>
          <w:rFonts w:hint="default" w:asciiTheme="minorEastAsia" w:hAnsiTheme="minorEastAsia" w:eastAsiaTheme="minorEastAsia"/>
          <w:bCs/>
          <w:szCs w:val="21"/>
          <w:highlight w:val="none"/>
        </w:rPr>
      </w:pPr>
      <w:r>
        <w:rPr>
          <w:rFonts w:asciiTheme="minorEastAsia" w:hAnsiTheme="minorEastAsia" w:eastAsiaTheme="minorEastAsia"/>
          <w:bCs/>
          <w:szCs w:val="21"/>
          <w:highlight w:val="none"/>
        </w:rPr>
        <w:t>（1）投标人自行踏勘现场。</w:t>
      </w:r>
    </w:p>
    <w:p>
      <w:pPr>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bCs/>
          <w:szCs w:val="21"/>
          <w:highlight w:val="none"/>
        </w:rPr>
        <w:t>（2）</w:t>
      </w:r>
      <w:r>
        <w:rPr>
          <w:rFonts w:cs="宋体" w:asciiTheme="minorEastAsia" w:hAnsiTheme="minorEastAsia" w:eastAsiaTheme="minorEastAsia"/>
          <w:szCs w:val="21"/>
          <w:highlight w:val="none"/>
        </w:rPr>
        <w:t>标前答疑</w:t>
      </w:r>
    </w:p>
    <w:p>
      <w:pPr>
        <w:spacing w:line="360" w:lineRule="exact"/>
        <w:ind w:firstLine="420" w:firstLineChars="200"/>
        <w:rPr>
          <w:rFonts w:hint="default" w:cs="宋体" w:asciiTheme="minorEastAsia" w:hAnsiTheme="minorEastAsia" w:eastAsiaTheme="minorEastAsia"/>
          <w:b/>
          <w:szCs w:val="21"/>
          <w:highlight w:val="none"/>
        </w:rPr>
      </w:pPr>
      <w:r>
        <w:rPr>
          <w:rFonts w:cs="宋体" w:asciiTheme="minorEastAsia" w:hAnsiTheme="minorEastAsia" w:eastAsiaTheme="minorEastAsia"/>
          <w:szCs w:val="21"/>
          <w:highlight w:val="none"/>
        </w:rPr>
        <w:t>投标人对招标文件如有疑问，请将疑问于2022</w:t>
      </w:r>
      <w:r>
        <w:rPr>
          <w:rFonts w:cs="宋体" w:asciiTheme="majorEastAsia" w:hAnsiTheme="majorEastAsia" w:eastAsiaTheme="majorEastAsia"/>
          <w:bCs/>
          <w:kern w:val="0"/>
          <w:szCs w:val="21"/>
          <w:highlight w:val="none"/>
        </w:rPr>
        <w:t>年</w:t>
      </w:r>
      <w:r>
        <w:rPr>
          <w:rFonts w:hint="eastAsia" w:cs="宋体" w:asciiTheme="majorEastAsia" w:hAnsiTheme="majorEastAsia" w:eastAsiaTheme="majorEastAsia"/>
          <w:bCs/>
          <w:kern w:val="0"/>
          <w:szCs w:val="21"/>
          <w:highlight w:val="none"/>
          <w:lang w:val="en-US" w:eastAsia="zh-CN"/>
        </w:rPr>
        <w:t>6</w:t>
      </w:r>
      <w:r>
        <w:rPr>
          <w:rFonts w:cs="宋体" w:asciiTheme="majorEastAsia" w:hAnsiTheme="majorEastAsia" w:eastAsiaTheme="majorEastAsia"/>
          <w:bCs/>
          <w:kern w:val="0"/>
          <w:szCs w:val="21"/>
          <w:highlight w:val="none"/>
        </w:rPr>
        <w:t>月</w:t>
      </w:r>
      <w:r>
        <w:rPr>
          <w:rFonts w:hint="eastAsia" w:cs="宋体" w:asciiTheme="majorEastAsia" w:hAnsiTheme="majorEastAsia" w:eastAsiaTheme="majorEastAsia"/>
          <w:bCs/>
          <w:kern w:val="0"/>
          <w:szCs w:val="21"/>
          <w:highlight w:val="none"/>
          <w:lang w:val="en-US" w:eastAsia="zh-CN"/>
        </w:rPr>
        <w:t>8</w:t>
      </w:r>
      <w:r>
        <w:rPr>
          <w:rFonts w:cs="宋体" w:asciiTheme="majorEastAsia" w:hAnsiTheme="majorEastAsia" w:eastAsiaTheme="majorEastAsia"/>
          <w:bCs/>
          <w:kern w:val="0"/>
          <w:szCs w:val="21"/>
          <w:highlight w:val="none"/>
        </w:rPr>
        <w:t>日17</w:t>
      </w:r>
      <w:r>
        <w:rPr>
          <w:rFonts w:cs="宋体" w:asciiTheme="minorEastAsia" w:hAnsiTheme="minorEastAsia" w:eastAsiaTheme="minorEastAsia"/>
          <w:szCs w:val="21"/>
          <w:highlight w:val="none"/>
        </w:rPr>
        <w:t>点00分（北京时间）前以书面形式提交或发电子邮件至</w:t>
      </w:r>
      <w:r>
        <w:rPr>
          <w:rFonts w:hint="eastAsia" w:cs="宋体" w:asciiTheme="minorEastAsia" w:hAnsiTheme="minorEastAsia" w:eastAsiaTheme="minorEastAsia"/>
          <w:kern w:val="0"/>
          <w:szCs w:val="21"/>
          <w:highlight w:val="none"/>
          <w:lang w:eastAsia="zh-CN"/>
        </w:rPr>
        <w:t>江苏建瀚</w:t>
      </w:r>
      <w:r>
        <w:rPr>
          <w:rFonts w:cs="宋体" w:asciiTheme="minorEastAsia" w:hAnsiTheme="minorEastAsia" w:eastAsiaTheme="minorEastAsia"/>
          <w:kern w:val="0"/>
          <w:szCs w:val="21"/>
          <w:highlight w:val="none"/>
        </w:rPr>
        <w:t>工程咨询有限公司</w:t>
      </w:r>
      <w:r>
        <w:rPr>
          <w:rFonts w:cs="宋体" w:asciiTheme="minorEastAsia" w:hAnsiTheme="minorEastAsia" w:eastAsiaTheme="minorEastAsia"/>
          <w:szCs w:val="21"/>
          <w:highlight w:val="none"/>
        </w:rPr>
        <w:t>。邮箱：</w:t>
      </w:r>
      <w:r>
        <w:rPr>
          <w:rFonts w:ascii="宋体" w:hAnsi="宋体" w:cs="宋体"/>
          <w:kern w:val="0"/>
          <w:szCs w:val="21"/>
          <w:highlight w:val="none"/>
        </w:rPr>
        <w:t>84440545@qq.com</w:t>
      </w:r>
    </w:p>
    <w:p>
      <w:pPr>
        <w:spacing w:line="360" w:lineRule="exact"/>
        <w:ind w:firstLine="422" w:firstLineChars="200"/>
        <w:rPr>
          <w:rFonts w:hint="default" w:cs="宋体" w:asciiTheme="minorEastAsia" w:hAnsiTheme="minorEastAsia" w:eastAsiaTheme="minorEastAsia"/>
          <w:b/>
          <w:szCs w:val="21"/>
          <w:highlight w:val="none"/>
        </w:rPr>
      </w:pPr>
      <w:r>
        <w:rPr>
          <w:rFonts w:cs="宋体" w:asciiTheme="minorEastAsia" w:hAnsiTheme="minorEastAsia" w:eastAsiaTheme="minorEastAsia"/>
          <w:b/>
          <w:szCs w:val="21"/>
          <w:highlight w:val="none"/>
        </w:rPr>
        <w:t>2.投标保证金</w:t>
      </w:r>
    </w:p>
    <w:p>
      <w:pPr>
        <w:spacing w:line="360" w:lineRule="exact"/>
        <w:ind w:firstLine="420" w:firstLineChars="200"/>
        <w:rPr>
          <w:rFonts w:hint="default" w:ascii="宋体" w:hAnsi="宋体" w:cs="宋体"/>
          <w:szCs w:val="21"/>
          <w:highlight w:val="none"/>
        </w:rPr>
      </w:pPr>
      <w:r>
        <w:rPr>
          <w:rFonts w:ascii="宋体" w:hAnsi="宋体" w:cs="宋体"/>
          <w:szCs w:val="21"/>
          <w:highlight w:val="none"/>
        </w:rPr>
        <w:t>本项目无需投标保证金。</w:t>
      </w:r>
    </w:p>
    <w:p>
      <w:pPr>
        <w:spacing w:line="360" w:lineRule="exact"/>
        <w:ind w:firstLine="422" w:firstLineChars="200"/>
        <w:rPr>
          <w:rFonts w:hint="default" w:cs="宋体" w:asciiTheme="minorEastAsia" w:hAnsiTheme="minorEastAsia" w:eastAsiaTheme="minorEastAsia"/>
          <w:b/>
          <w:bCs/>
          <w:szCs w:val="21"/>
          <w:highlight w:val="none"/>
        </w:rPr>
      </w:pPr>
      <w:r>
        <w:rPr>
          <w:rFonts w:cs="宋体" w:asciiTheme="majorEastAsia" w:hAnsiTheme="majorEastAsia" w:eastAsiaTheme="majorEastAsia"/>
          <w:b/>
          <w:kern w:val="0"/>
          <w:szCs w:val="21"/>
          <w:highlight w:val="none"/>
        </w:rPr>
        <w:t>3.</w:t>
      </w:r>
      <w:r>
        <w:rPr>
          <w:rFonts w:cs="宋体" w:asciiTheme="minorEastAsia" w:hAnsiTheme="minorEastAsia" w:eastAsiaTheme="minorEastAsia"/>
          <w:b/>
          <w:bCs/>
          <w:szCs w:val="21"/>
          <w:highlight w:val="none"/>
        </w:rPr>
        <w:t>招标文件售后一概不退。供应商提交的投标文件概不退还。招标文件一经领购，供应商不得更改单位名称。</w:t>
      </w:r>
    </w:p>
    <w:p>
      <w:pPr>
        <w:snapToGrid w:val="0"/>
        <w:spacing w:line="360" w:lineRule="exact"/>
        <w:ind w:firstLine="422" w:firstLineChars="200"/>
        <w:rPr>
          <w:rFonts w:hint="default" w:asciiTheme="minorEastAsia" w:hAnsiTheme="minorEastAsia" w:eastAsiaTheme="minorEastAsia"/>
          <w:b/>
          <w:szCs w:val="21"/>
          <w:highlight w:val="none"/>
        </w:rPr>
      </w:pPr>
      <w:r>
        <w:rPr>
          <w:rFonts w:asciiTheme="minorEastAsia" w:hAnsiTheme="minorEastAsia" w:eastAsiaTheme="minorEastAsia"/>
          <w:b/>
          <w:szCs w:val="21"/>
          <w:highlight w:val="none"/>
        </w:rPr>
        <w:t xml:space="preserve">七、凡对本次采购提出询问，请按以下方式联系。 </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1.采购人信息</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名    称：</w:t>
      </w:r>
      <w:r>
        <w:rPr>
          <w:rFonts w:ascii="宋体" w:hAnsi="宋体"/>
          <w:szCs w:val="21"/>
          <w:highlight w:val="none"/>
        </w:rPr>
        <w:t>常州铭慧投资发展有限公司</w:t>
      </w:r>
    </w:p>
    <w:p>
      <w:pPr>
        <w:snapToGrid w:val="0"/>
        <w:spacing w:line="360" w:lineRule="exact"/>
        <w:ind w:firstLine="420" w:firstLineChars="200"/>
        <w:rPr>
          <w:rFonts w:hint="default" w:ascii="宋体" w:hAnsi="宋体" w:cs="宋体"/>
          <w:kern w:val="0"/>
          <w:szCs w:val="21"/>
          <w:highlight w:val="none"/>
        </w:rPr>
      </w:pPr>
      <w:r>
        <w:rPr>
          <w:rFonts w:asciiTheme="minorEastAsia" w:hAnsiTheme="minorEastAsia" w:eastAsiaTheme="minorEastAsia"/>
          <w:szCs w:val="21"/>
          <w:highlight w:val="none"/>
        </w:rPr>
        <w:t>地    址：</w:t>
      </w:r>
      <w:r>
        <w:rPr>
          <w:rFonts w:hint="eastAsia" w:ascii="宋体" w:hAnsi="宋体" w:cs="宋体"/>
          <w:kern w:val="0"/>
          <w:szCs w:val="21"/>
          <w:highlight w:val="none"/>
        </w:rPr>
        <w:t>常州西太湖科技产业园禾香路123号7号楼E座5楼</w:t>
      </w:r>
    </w:p>
    <w:p>
      <w:pPr>
        <w:snapToGrid w:val="0"/>
        <w:spacing w:line="360" w:lineRule="exact"/>
        <w:ind w:firstLine="420" w:firstLineChars="200"/>
        <w:rPr>
          <w:rFonts w:hint="default" w:asciiTheme="minorEastAsia" w:hAnsiTheme="minorEastAsia" w:eastAsiaTheme="minorEastAsia"/>
          <w:szCs w:val="21"/>
          <w:highlight w:val="none"/>
          <w:lang w:val="en-US" w:eastAsia="zh-CN"/>
        </w:rPr>
      </w:pPr>
      <w:r>
        <w:rPr>
          <w:rFonts w:asciiTheme="minorEastAsia" w:hAnsiTheme="minorEastAsia" w:eastAsiaTheme="minorEastAsia"/>
          <w:szCs w:val="21"/>
          <w:highlight w:val="none"/>
        </w:rPr>
        <w:t>联系方式：</w:t>
      </w:r>
      <w:r>
        <w:rPr>
          <w:rFonts w:hint="eastAsia" w:asciiTheme="minorEastAsia" w:hAnsiTheme="minorEastAsia" w:eastAsiaTheme="minorEastAsia"/>
          <w:szCs w:val="21"/>
          <w:highlight w:val="none"/>
          <w:lang w:val="en-US" w:eastAsia="zh-CN"/>
        </w:rPr>
        <w:t>0519-81090025  朱芳旻</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2.采购代理机构信息</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名    称：</w:t>
      </w:r>
      <w:r>
        <w:rPr>
          <w:rFonts w:hint="eastAsia" w:asciiTheme="minorEastAsia" w:hAnsiTheme="minorEastAsia" w:eastAsiaTheme="minorEastAsia"/>
          <w:szCs w:val="21"/>
          <w:highlight w:val="none"/>
          <w:lang w:eastAsia="zh-CN"/>
        </w:rPr>
        <w:t>江苏建瀚</w:t>
      </w:r>
      <w:r>
        <w:rPr>
          <w:rFonts w:asciiTheme="minorEastAsia" w:hAnsiTheme="minorEastAsia" w:eastAsiaTheme="minorEastAsia"/>
          <w:szCs w:val="21"/>
          <w:highlight w:val="none"/>
        </w:rPr>
        <w:t>工程咨询有限公司</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地　　址：常州科教城铭赛科技大厦C座415室</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联系方式：13915008338</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3.项目联系方式</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项目联系人：戴润菊</w:t>
      </w:r>
    </w:p>
    <w:p>
      <w:pPr>
        <w:snapToGrid w:val="0"/>
        <w:spacing w:line="360" w:lineRule="exact"/>
        <w:ind w:firstLine="420" w:firstLineChars="200"/>
        <w:rPr>
          <w:rFonts w:hint="default" w:asciiTheme="minorEastAsia" w:hAnsiTheme="minorEastAsia" w:eastAsiaTheme="minorEastAsia"/>
          <w:szCs w:val="21"/>
          <w:highlight w:val="none"/>
        </w:rPr>
      </w:pPr>
      <w:r>
        <w:rPr>
          <w:rFonts w:asciiTheme="minorEastAsia" w:hAnsiTheme="minorEastAsia" w:eastAsiaTheme="minorEastAsia"/>
          <w:szCs w:val="21"/>
          <w:highlight w:val="none"/>
        </w:rPr>
        <w:t>电 　　 话：13915008338　</w:t>
      </w:r>
    </w:p>
    <w:p>
      <w:pPr>
        <w:widowControl/>
        <w:jc w:val="left"/>
        <w:rPr>
          <w:rFonts w:hint="default" w:ascii="宋体" w:hAnsi="宋体"/>
          <w:highlight w:val="none"/>
        </w:rPr>
      </w:pPr>
      <w:r>
        <w:rPr>
          <w:rFonts w:ascii="宋体" w:hAnsi="宋体"/>
          <w:highlight w:val="none"/>
        </w:rPr>
        <w:br w:type="page"/>
      </w:r>
    </w:p>
    <w:p>
      <w:pPr>
        <w:spacing w:line="360" w:lineRule="exact"/>
        <w:rPr>
          <w:rFonts w:hint="default" w:ascii="宋体" w:hAnsi="宋体"/>
          <w:highlight w:val="none"/>
        </w:rPr>
      </w:pPr>
      <w:r>
        <w:rPr>
          <w:rFonts w:ascii="宋体" w:hAnsi="宋体"/>
          <w:highlight w:val="none"/>
        </w:rPr>
        <w:t>附件1：</w:t>
      </w:r>
    </w:p>
    <w:p>
      <w:pPr>
        <w:spacing w:line="440" w:lineRule="exact"/>
        <w:jc w:val="center"/>
        <w:rPr>
          <w:rFonts w:hint="default" w:ascii="宋体" w:hAnsi="宋体"/>
          <w:b/>
          <w:bCs/>
          <w:sz w:val="36"/>
          <w:szCs w:val="36"/>
          <w:highlight w:val="none"/>
        </w:rPr>
      </w:pPr>
      <w:r>
        <w:rPr>
          <w:rFonts w:ascii="宋体" w:hAnsi="宋体"/>
          <w:b/>
          <w:bCs/>
          <w:sz w:val="36"/>
          <w:szCs w:val="36"/>
          <w:highlight w:val="none"/>
        </w:rPr>
        <w:t>采购文件获取登记表</w:t>
      </w:r>
    </w:p>
    <w:p>
      <w:pPr>
        <w:spacing w:line="360" w:lineRule="exact"/>
        <w:rPr>
          <w:rFonts w:hint="default" w:ascii="宋体" w:hAnsi="宋体"/>
          <w:highlight w:val="none"/>
          <w:u w:val="single"/>
        </w:rPr>
      </w:pPr>
      <w:r>
        <w:rPr>
          <w:rFonts w:ascii="宋体" w:hAnsi="宋体"/>
          <w:highlight w:val="none"/>
        </w:rPr>
        <w:t>项目名称：</w:t>
      </w:r>
      <w:r>
        <w:rPr>
          <w:rFonts w:ascii="宋体" w:hAnsi="宋体"/>
          <w:highlight w:val="none"/>
          <w:u w:val="single"/>
        </w:rPr>
        <w:t>                                            </w:t>
      </w:r>
    </w:p>
    <w:p>
      <w:pPr>
        <w:spacing w:line="360" w:lineRule="exact"/>
        <w:rPr>
          <w:rFonts w:hint="default" w:ascii="宋体" w:hAnsi="宋体"/>
          <w:highlight w:val="none"/>
        </w:rPr>
      </w:pPr>
    </w:p>
    <w:p>
      <w:pPr>
        <w:spacing w:line="360" w:lineRule="exact"/>
        <w:rPr>
          <w:rFonts w:hint="default" w:ascii="宋体" w:hAnsi="宋体"/>
          <w:highlight w:val="none"/>
          <w:u w:val="single"/>
        </w:rPr>
      </w:pPr>
      <w:r>
        <w:rPr>
          <w:rFonts w:ascii="宋体" w:hAnsi="宋体"/>
          <w:highlight w:val="none"/>
        </w:rPr>
        <w:t>项目编号：</w:t>
      </w:r>
      <w:r>
        <w:rPr>
          <w:rFonts w:ascii="宋体" w:hAnsi="宋体"/>
          <w:highlight w:val="none"/>
          <w:u w:val="single"/>
        </w:rPr>
        <w:t>                                          </w:t>
      </w:r>
    </w:p>
    <w:p>
      <w:pPr>
        <w:spacing w:line="360" w:lineRule="exact"/>
        <w:rPr>
          <w:rFonts w:hint="default" w:ascii="宋体" w:hAnsi="宋体"/>
          <w:highlight w:val="none"/>
        </w:rPr>
      </w:pPr>
    </w:p>
    <w:tbl>
      <w:tblPr>
        <w:tblStyle w:val="4"/>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vAlign w:val="center"/>
          </w:tcPr>
          <w:p>
            <w:pPr>
              <w:spacing w:line="360" w:lineRule="exact"/>
              <w:rPr>
                <w:rFonts w:hint="default" w:ascii="宋体" w:hAnsi="宋体"/>
                <w:highlight w:val="none"/>
              </w:rPr>
            </w:pPr>
            <w:r>
              <w:rPr>
                <w:rFonts w:ascii="宋体" w:hAnsi="宋体"/>
                <w:highlight w:val="none"/>
              </w:rPr>
              <w:t>投标人全称（公章）：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vAlign w:val="center"/>
          </w:tcPr>
          <w:p>
            <w:pPr>
              <w:spacing w:line="360" w:lineRule="exact"/>
              <w:ind w:firstLine="420" w:firstLineChars="200"/>
              <w:rPr>
                <w:rFonts w:hint="default" w:ascii="宋体" w:hAnsi="宋体"/>
                <w:highlight w:val="none"/>
              </w:rPr>
            </w:pPr>
            <w:r>
              <w:rPr>
                <w:rFonts w:ascii="宋体" w:hAnsi="宋体"/>
                <w:highlight w:val="none"/>
              </w:rPr>
              <w:t>现委托</w:t>
            </w:r>
            <w:r>
              <w:rPr>
                <w:rFonts w:ascii="宋体" w:hAnsi="宋体"/>
                <w:highlight w:val="none"/>
                <w:u w:val="single"/>
              </w:rPr>
              <w:t xml:space="preserve">          </w:t>
            </w:r>
            <w:r>
              <w:rPr>
                <w:rFonts w:ascii="宋体" w:hAnsi="宋体"/>
                <w:highlight w:val="none"/>
              </w:rPr>
              <w:t>（被授权人的姓名）参与</w:t>
            </w:r>
            <w:r>
              <w:rPr>
                <w:rFonts w:hint="eastAsia" w:ascii="宋体" w:hAnsi="宋体"/>
                <w:highlight w:val="none"/>
                <w:lang w:eastAsia="zh-CN"/>
              </w:rPr>
              <w:t>江苏建瀚</w:t>
            </w:r>
            <w:r>
              <w:rPr>
                <w:rFonts w:ascii="宋体" w:hAnsi="宋体"/>
                <w:highlight w:val="none"/>
              </w:rPr>
              <w:t>工程咨询有限公司此项目的投标工作。项目招投标过程中答疑补充等相关文件都须投标单位在</w:t>
            </w:r>
            <w:r>
              <w:rPr>
                <w:rFonts w:hint="eastAsia" w:ascii="宋体" w:hAnsi="宋体"/>
                <w:highlight w:val="none"/>
                <w:lang w:val="en-US" w:eastAsia="zh-CN"/>
              </w:rPr>
              <w:t>邮箱</w:t>
            </w:r>
            <w:r>
              <w:rPr>
                <w:rFonts w:ascii="宋体" w:hAnsi="宋体"/>
                <w:highlight w:val="none"/>
              </w:rPr>
              <w:t>下载，本单位会及时关注相关网站，以防遗漏，并承诺不以此为理由提出质疑。</w:t>
            </w:r>
          </w:p>
          <w:p>
            <w:pPr>
              <w:spacing w:line="360" w:lineRule="exact"/>
              <w:ind w:firstLine="420" w:firstLineChars="200"/>
              <w:rPr>
                <w:rFonts w:hint="default" w:ascii="宋体" w:hAnsi="宋体"/>
                <w:highlight w:val="none"/>
              </w:rPr>
            </w:pPr>
          </w:p>
          <w:p>
            <w:pPr>
              <w:spacing w:line="360" w:lineRule="exact"/>
              <w:rPr>
                <w:rFonts w:hint="default" w:ascii="宋体" w:hAnsi="宋体"/>
                <w:highlight w:val="none"/>
              </w:rPr>
            </w:pPr>
            <w:r>
              <w:rPr>
                <w:rFonts w:ascii="宋体" w:hAnsi="宋体"/>
                <w:highlight w:val="none"/>
              </w:rPr>
              <w:t>法定代表人（签字或盖章）：</w:t>
            </w:r>
          </w:p>
          <w:p>
            <w:pPr>
              <w:spacing w:line="360" w:lineRule="exact"/>
              <w:rPr>
                <w:rFonts w:hint="default" w:ascii="宋体"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vAlign w:val="center"/>
          </w:tcPr>
          <w:p>
            <w:pPr>
              <w:spacing w:line="360" w:lineRule="exact"/>
              <w:rPr>
                <w:rFonts w:hint="default" w:ascii="宋体" w:hAnsi="宋体"/>
                <w:highlight w:val="none"/>
              </w:rPr>
            </w:pPr>
            <w:r>
              <w:rPr>
                <w:rFonts w:ascii="宋体" w:hAnsi="宋体"/>
                <w:highlight w:val="none"/>
              </w:rPr>
              <w:t>被授权人姓名：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vAlign w:val="center"/>
          </w:tcPr>
          <w:p>
            <w:pPr>
              <w:spacing w:line="360" w:lineRule="exact"/>
              <w:rPr>
                <w:rFonts w:hint="default" w:ascii="宋体" w:hAnsi="宋体"/>
                <w:highlight w:val="none"/>
              </w:rPr>
            </w:pPr>
            <w:r>
              <w:rPr>
                <w:rFonts w:ascii="宋体" w:hAnsi="宋体"/>
                <w:highlight w:val="none"/>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hint="default" w:ascii="宋体" w:hAnsi="宋体"/>
                <w:highlight w:val="none"/>
              </w:rPr>
            </w:pPr>
            <w:r>
              <w:rPr>
                <w:rFonts w:ascii="宋体" w:hAnsi="宋体"/>
                <w:highlight w:val="none"/>
              </w:rPr>
              <w:t>接收招标文件指定电子邮箱：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hint="default" w:ascii="宋体" w:hAnsi="宋体"/>
                <w:highlight w:val="none"/>
              </w:rPr>
            </w:pPr>
            <w:r>
              <w:rPr>
                <w:rFonts w:ascii="宋体" w:hAnsi="宋体"/>
                <w:highlight w:val="none"/>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vAlign w:val="center"/>
          </w:tcPr>
          <w:p>
            <w:pPr>
              <w:spacing w:line="360" w:lineRule="exact"/>
              <w:rPr>
                <w:rFonts w:hint="default" w:ascii="宋体" w:hAnsi="宋体"/>
                <w:highlight w:val="none"/>
              </w:rPr>
            </w:pPr>
            <w:r>
              <w:rPr>
                <w:rFonts w:ascii="宋体" w:hAnsi="宋体"/>
                <w:highlight w:val="none"/>
              </w:rPr>
              <w:t>被授权人签字：</w:t>
            </w:r>
          </w:p>
        </w:tc>
      </w:tr>
    </w:tbl>
    <w:p>
      <w:pPr>
        <w:rPr>
          <w:rFonts w:hint="default"/>
          <w:highlight w:val="none"/>
        </w:rPr>
      </w:pPr>
      <w:r>
        <w:rPr>
          <w:rFonts w:ascii="宋体" w:hAnsi="宋体"/>
          <w:highlight w:val="none"/>
        </w:rPr>
        <w:t>注：投标人应完整填写表格，并对内容的真实性和有效性负全部责任。</w:t>
      </w:r>
    </w:p>
    <w:p>
      <w:pPr>
        <w:pStyle w:val="3"/>
        <w:rPr>
          <w:rFonts w:hint="default"/>
          <w:highlight w:val="none"/>
        </w:rPr>
      </w:pPr>
    </w:p>
    <w:p>
      <w:pPr>
        <w:pStyle w:val="3"/>
        <w:rPr>
          <w:rFonts w:hint="default"/>
          <w:highlight w:val="none"/>
        </w:rPr>
      </w:pPr>
    </w:p>
    <w:p>
      <w:pPr>
        <w:pStyle w:val="3"/>
        <w:rPr>
          <w:rFonts w:hint="default"/>
          <w:highlight w:val="none"/>
        </w:rPr>
      </w:pPr>
    </w:p>
    <w:p>
      <w:pPr>
        <w:pStyle w:val="3"/>
        <w:rPr>
          <w:rFonts w:hint="default"/>
          <w:highlight w:val="none"/>
        </w:rPr>
      </w:pPr>
    </w:p>
    <w:p>
      <w:pPr>
        <w:pStyle w:val="3"/>
        <w:rPr>
          <w:rFonts w:hint="default"/>
          <w:highlight w:val="none"/>
        </w:rPr>
      </w:pPr>
    </w:p>
    <w:p>
      <w:pPr>
        <w:pStyle w:val="3"/>
        <w:rPr>
          <w:rFonts w:hint="default"/>
          <w:highlight w:val="none"/>
        </w:rPr>
      </w:pPr>
    </w:p>
    <w:p>
      <w:pPr>
        <w:pStyle w:val="3"/>
        <w:rPr>
          <w:rFonts w:hint="default"/>
          <w:highlight w:val="none"/>
        </w:rPr>
      </w:pPr>
    </w:p>
    <w:p>
      <w:pPr>
        <w:pStyle w:val="3"/>
        <w:rPr>
          <w:rFonts w:hint="default"/>
          <w:highlight w:val="none"/>
        </w:rPr>
      </w:pPr>
    </w:p>
    <w:p>
      <w:pPr>
        <w:pStyle w:val="3"/>
        <w:rPr>
          <w:rFonts w:hint="default" w:asciiTheme="minorEastAsia" w:hAnsiTheme="minorEastAsia" w:eastAsiaTheme="minorEastAsia"/>
          <w:highlight w:val="none"/>
        </w:rPr>
      </w:pPr>
      <w:r>
        <w:rPr>
          <w:rFonts w:asciiTheme="minorEastAsia" w:hAnsiTheme="minorEastAsia" w:eastAsiaTheme="minorEastAsia"/>
          <w:highlight w:val="none"/>
        </w:rPr>
        <w:t>附件2：</w:t>
      </w:r>
    </w:p>
    <w:p>
      <w:pPr>
        <w:spacing w:line="360" w:lineRule="auto"/>
        <w:jc w:val="center"/>
        <w:rPr>
          <w:rFonts w:hint="default" w:asciiTheme="minorEastAsia" w:hAnsiTheme="minorEastAsia" w:eastAsiaTheme="minorEastAsia"/>
          <w:highlight w:val="none"/>
        </w:rPr>
      </w:pPr>
      <w:r>
        <w:rPr>
          <w:rFonts w:cs="宋体" w:asciiTheme="minorEastAsia" w:hAnsiTheme="minorEastAsia" w:eastAsiaTheme="minorEastAsia"/>
          <w:b/>
          <w:bCs/>
          <w:kern w:val="0"/>
          <w:sz w:val="30"/>
          <w:szCs w:val="30"/>
          <w:highlight w:val="none"/>
        </w:rPr>
        <w:t>法定代表人授权委托书</w:t>
      </w:r>
    </w:p>
    <w:p>
      <w:pPr>
        <w:widowControl/>
        <w:spacing w:line="360" w:lineRule="auto"/>
        <w:jc w:val="left"/>
        <w:rPr>
          <w:rFonts w:hint="default" w:cs="宋体" w:asciiTheme="minorEastAsia" w:hAnsiTheme="minorEastAsia" w:eastAsiaTheme="minorEastAsia"/>
          <w:kern w:val="0"/>
          <w:sz w:val="24"/>
          <w:szCs w:val="24"/>
          <w:highlight w:val="none"/>
        </w:rPr>
      </w:pPr>
    </w:p>
    <w:p>
      <w:pPr>
        <w:adjustRightInd w:val="0"/>
        <w:snapToGrid w:val="0"/>
        <w:spacing w:line="360" w:lineRule="auto"/>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
          <w:bCs/>
          <w:sz w:val="24"/>
          <w:szCs w:val="24"/>
          <w:highlight w:val="none"/>
          <w:u w:val="single"/>
        </w:rPr>
        <w:t>常州铭慧投资发展有限公司</w:t>
      </w:r>
      <w:r>
        <w:rPr>
          <w:rFonts w:cs="宋体" w:asciiTheme="minorEastAsia" w:hAnsiTheme="minorEastAsia" w:eastAsiaTheme="minorEastAsia"/>
          <w:bCs/>
          <w:sz w:val="24"/>
          <w:szCs w:val="24"/>
          <w:highlight w:val="none"/>
        </w:rPr>
        <w:t>：</w:t>
      </w:r>
    </w:p>
    <w:p>
      <w:pPr>
        <w:adjustRightInd w:val="0"/>
        <w:snapToGrid w:val="0"/>
        <w:spacing w:line="360" w:lineRule="auto"/>
        <w:ind w:firstLine="480" w:firstLineChars="20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本授权委托书宣告：本人</w:t>
      </w:r>
      <w:r>
        <w:rPr>
          <w:rFonts w:cs="宋体" w:asciiTheme="minorEastAsia" w:hAnsiTheme="minorEastAsia" w:eastAsiaTheme="minorEastAsia"/>
          <w:bCs/>
          <w:sz w:val="24"/>
          <w:szCs w:val="24"/>
          <w:highlight w:val="none"/>
          <w:u w:val="single"/>
        </w:rPr>
        <w:t xml:space="preserve">      （姓名）</w:t>
      </w:r>
      <w:r>
        <w:rPr>
          <w:rFonts w:cs="宋体" w:asciiTheme="minorEastAsia" w:hAnsiTheme="minorEastAsia" w:eastAsiaTheme="minorEastAsia"/>
          <w:bCs/>
          <w:sz w:val="24"/>
          <w:szCs w:val="24"/>
          <w:highlight w:val="none"/>
        </w:rPr>
        <w:t>系</w:t>
      </w:r>
      <w:r>
        <w:rPr>
          <w:rFonts w:cs="宋体" w:asciiTheme="minorEastAsia" w:hAnsiTheme="minorEastAsia" w:eastAsiaTheme="minorEastAsia"/>
          <w:bCs/>
          <w:sz w:val="24"/>
          <w:szCs w:val="24"/>
          <w:highlight w:val="none"/>
          <w:u w:val="single"/>
        </w:rPr>
        <w:t xml:space="preserve">                             （单位）</w:t>
      </w:r>
      <w:r>
        <w:rPr>
          <w:rFonts w:cs="宋体" w:asciiTheme="minorEastAsia" w:hAnsiTheme="minorEastAsia" w:eastAsiaTheme="minorEastAsia"/>
          <w:bCs/>
          <w:sz w:val="24"/>
          <w:szCs w:val="24"/>
          <w:highlight w:val="none"/>
        </w:rPr>
        <w:t>的法定代表人，现授权委托</w:t>
      </w:r>
      <w:r>
        <w:rPr>
          <w:rFonts w:cs="宋体" w:asciiTheme="minorEastAsia" w:hAnsiTheme="minorEastAsia" w:eastAsiaTheme="minorEastAsia"/>
          <w:bCs/>
          <w:sz w:val="24"/>
          <w:szCs w:val="24"/>
          <w:highlight w:val="none"/>
          <w:u w:val="single"/>
        </w:rPr>
        <w:t xml:space="preserve">           （姓名）</w:t>
      </w:r>
      <w:r>
        <w:rPr>
          <w:rFonts w:cs="宋体" w:asciiTheme="minorEastAsia" w:hAnsiTheme="minorEastAsia" w:eastAsiaTheme="minorEastAsia"/>
          <w:bCs/>
          <w:sz w:val="24"/>
          <w:szCs w:val="24"/>
          <w:highlight w:val="none"/>
        </w:rPr>
        <w:t>为我单位代理人，该代理人有权在项目采购的投标活动中，以我单位的名义参加投标报名、资格审查、签署投标书和投标文件、与招标人（或业主）协商、签订合同书以及执行一切与此有关的事项。</w:t>
      </w:r>
    </w:p>
    <w:p>
      <w:pPr>
        <w:adjustRightInd w:val="0"/>
        <w:snapToGrid w:val="0"/>
        <w:spacing w:line="360" w:lineRule="auto"/>
        <w:ind w:firstLine="480" w:firstLineChars="20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pPr>
        <w:adjustRightInd w:val="0"/>
        <w:snapToGrid w:val="0"/>
        <w:spacing w:line="360" w:lineRule="auto"/>
        <w:ind w:firstLine="480" w:firstLineChars="20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委托期限： 至本项目结束。代理人无转委托权。</w:t>
      </w:r>
    </w:p>
    <w:p>
      <w:pPr>
        <w:adjustRightInd w:val="0"/>
        <w:snapToGrid w:val="0"/>
        <w:spacing w:line="360" w:lineRule="auto"/>
        <w:ind w:firstLine="480" w:firstLineChars="200"/>
        <w:rPr>
          <w:rFonts w:hint="default" w:cs="宋体" w:asciiTheme="minorEastAsia" w:hAnsiTheme="minorEastAsia" w:eastAsiaTheme="minorEastAsia"/>
          <w:bCs/>
          <w:sz w:val="24"/>
          <w:szCs w:val="24"/>
          <w:highlight w:val="none"/>
        </w:rPr>
      </w:pPr>
    </w:p>
    <w:p>
      <w:pPr>
        <w:spacing w:line="360" w:lineRule="auto"/>
        <w:ind w:firstLine="480" w:firstLineChars="20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被授权人情况：</w:t>
      </w:r>
    </w:p>
    <w:p>
      <w:pPr>
        <w:spacing w:line="360" w:lineRule="auto"/>
        <w:ind w:firstLine="480" w:firstLineChars="20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姓名：         性别：       年龄：       职务：</w:t>
      </w:r>
    </w:p>
    <w:p>
      <w:pPr>
        <w:spacing w:line="360" w:lineRule="auto"/>
        <w:ind w:firstLine="480" w:firstLineChars="20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身份证号码：                电话：</w:t>
      </w:r>
    </w:p>
    <w:p>
      <w:pPr>
        <w:spacing w:line="360" w:lineRule="auto"/>
        <w:ind w:firstLine="480" w:firstLineChars="20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通讯地址：</w:t>
      </w:r>
    </w:p>
    <w:p>
      <w:pPr>
        <w:spacing w:line="360" w:lineRule="auto"/>
        <w:ind w:firstLine="480" w:firstLineChars="20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 xml:space="preserve">被授权人签名：             </w:t>
      </w:r>
    </w:p>
    <w:p>
      <w:pPr>
        <w:spacing w:line="360" w:lineRule="auto"/>
        <w:ind w:firstLine="480" w:firstLineChars="200"/>
        <w:rPr>
          <w:rFonts w:hint="default" w:cs="宋体" w:asciiTheme="minorEastAsia" w:hAnsiTheme="minorEastAsia" w:eastAsiaTheme="minorEastAsia"/>
          <w:bCs/>
          <w:sz w:val="24"/>
          <w:szCs w:val="24"/>
          <w:highlight w:val="none"/>
        </w:rPr>
      </w:pPr>
    </w:p>
    <w:p>
      <w:pPr>
        <w:spacing w:line="360" w:lineRule="auto"/>
        <w:ind w:firstLine="3720" w:firstLineChars="155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 xml:space="preserve"> 单位名称（公章）：</w:t>
      </w:r>
    </w:p>
    <w:p>
      <w:pPr>
        <w:spacing w:line="360" w:lineRule="auto"/>
        <w:ind w:firstLine="480" w:firstLineChars="200"/>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 xml:space="preserve">                            法定代表人（签名）：</w:t>
      </w:r>
    </w:p>
    <w:p>
      <w:pPr>
        <w:adjustRightInd w:val="0"/>
        <w:snapToGrid w:val="0"/>
        <w:spacing w:line="360" w:lineRule="auto"/>
        <w:rPr>
          <w:rFonts w:hint="default" w:cs="宋体" w:asciiTheme="minorEastAsia" w:hAnsiTheme="minorEastAsia" w:eastAsiaTheme="minorEastAsia"/>
          <w:bCs/>
          <w:sz w:val="24"/>
          <w:szCs w:val="24"/>
          <w:highlight w:val="none"/>
        </w:rPr>
      </w:pPr>
      <w:r>
        <w:rPr>
          <w:rFonts w:cs="宋体" w:asciiTheme="minorEastAsia" w:hAnsiTheme="minorEastAsia" w:eastAsiaTheme="minorEastAsia"/>
          <w:bCs/>
          <w:sz w:val="24"/>
          <w:szCs w:val="24"/>
          <w:highlight w:val="none"/>
        </w:rPr>
        <w:t xml:space="preserve">                                日期：     年    月    日</w:t>
      </w:r>
    </w:p>
    <w:p>
      <w:pPr>
        <w:adjustRightInd w:val="0"/>
        <w:snapToGrid w:val="0"/>
        <w:spacing w:line="360" w:lineRule="auto"/>
        <w:rPr>
          <w:rFonts w:hint="default" w:cs="宋体" w:asciiTheme="minorEastAsia" w:hAnsiTheme="minorEastAsia" w:eastAsiaTheme="minorEastAsia"/>
          <w:b/>
          <w:sz w:val="24"/>
          <w:szCs w:val="24"/>
          <w:highlight w:val="none"/>
        </w:rPr>
      </w:pPr>
    </w:p>
    <w:p>
      <w:pPr>
        <w:spacing w:line="360" w:lineRule="auto"/>
        <w:jc w:val="left"/>
        <w:rPr>
          <w:rFonts w:hint="default" w:cs="宋体" w:asciiTheme="minorEastAsia" w:hAnsiTheme="minorEastAsia" w:eastAsiaTheme="minorEastAsia"/>
          <w:bCs/>
          <w:sz w:val="24"/>
          <w:highlight w:val="none"/>
          <w:u w:val="single"/>
        </w:rPr>
      </w:pPr>
      <w:r>
        <w:rPr>
          <w:rFonts w:cs="宋体" w:asciiTheme="minorEastAsia" w:hAnsiTheme="minorEastAsia" w:eastAsiaTheme="minorEastAsia"/>
          <w:b/>
          <w:sz w:val="24"/>
          <w:highlight w:val="none"/>
        </w:rPr>
        <w:t>注意事项：</w:t>
      </w:r>
      <w:r>
        <w:rPr>
          <w:rFonts w:cs="宋体" w:asciiTheme="minorEastAsia" w:hAnsiTheme="minorEastAsia" w:eastAsiaTheme="minorEastAsia"/>
          <w:bCs/>
          <w:sz w:val="24"/>
          <w:highlight w:val="none"/>
          <w:u w:val="single"/>
        </w:rPr>
        <w:t>1、如法定代表人参加投标的，需附加盖投标单位公章的法定代表人第二代居民身份证复印件（正反面）。</w:t>
      </w:r>
    </w:p>
    <w:p>
      <w:pPr>
        <w:pStyle w:val="3"/>
        <w:rPr>
          <w:rFonts w:hint="default" w:cs="宋体" w:asciiTheme="minorEastAsia" w:hAnsiTheme="minorEastAsia" w:eastAsiaTheme="minorEastAsia"/>
          <w:b/>
          <w:bCs/>
          <w:sz w:val="24"/>
          <w:highlight w:val="none"/>
          <w:u w:val="single"/>
        </w:rPr>
      </w:pPr>
      <w:r>
        <w:rPr>
          <w:rFonts w:cs="宋体" w:asciiTheme="minorEastAsia" w:hAnsiTheme="minorEastAsia" w:eastAsiaTheme="minorEastAsia"/>
          <w:bCs/>
          <w:sz w:val="24"/>
          <w:highlight w:val="none"/>
          <w:u w:val="single"/>
        </w:rPr>
        <w:t xml:space="preserve"> 2、如非法定代表人参加投标的，需附加盖投标单位公章的法定代表人第二代居民身份证复印件（正反面）和加盖投标单位公章的被授权人第二代居民身份证复印件（正反面）。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000000"/>
    <w:rsid w:val="00DF14BB"/>
    <w:rsid w:val="098C3054"/>
    <w:rsid w:val="166E0EC0"/>
    <w:rsid w:val="1AA46A31"/>
    <w:rsid w:val="3C3B42E3"/>
    <w:rsid w:val="4BAF683C"/>
    <w:rsid w:val="5B034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Body Text"/>
    <w:basedOn w:val="1"/>
    <w:qFormat/>
    <w:uiPriority w:val="0"/>
    <w:pPr>
      <w:spacing w:after="120"/>
    </w:pPr>
    <w:rPr>
      <w:kern w:val="0"/>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2022-05-30T07:18:00Z</dcterms:created>
  <dc:creator>dai'run'ju</dc:creator>
  <cp:lastModifiedBy>果子</cp:lastModifiedBy>
  <dcterms:modified xsi:type="dcterms:W3CDTF">2022-05-30T07:25:26Z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627655F2D0E74BBABEEBB7500A57456A</vt:lpwstr>
  </property>
</Properties>
</file>