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hAnsi="宋体"/>
          <w:b/>
          <w:sz w:val="36"/>
          <w:szCs w:val="36"/>
        </w:rPr>
      </w:pPr>
      <w:r>
        <w:rPr>
          <w:rFonts w:hint="eastAsia" w:ascii="宋体" w:hAnsi="宋体"/>
          <w:b/>
          <w:sz w:val="36"/>
          <w:szCs w:val="36"/>
        </w:rPr>
        <w:t>常州中科遗传资源研发中心（南方）温室项目设计、采购、制作、安装及调试</w:t>
      </w:r>
      <w:bookmarkStart w:id="0" w:name="_Toc17536322"/>
    </w:p>
    <w:p>
      <w:pPr>
        <w:pStyle w:val="3"/>
      </w:pPr>
      <w:r>
        <w:rPr>
          <w:rFonts w:hint="eastAsia" w:ascii="宋体" w:hAnsi="宋体"/>
          <w:sz w:val="36"/>
          <w:szCs w:val="36"/>
        </w:rPr>
        <w:t>竞争性磋商公告</w:t>
      </w:r>
      <w:bookmarkEnd w:id="0"/>
    </w:p>
    <w:p>
      <w:pPr>
        <w:pBdr>
          <w:top w:val="single" w:color="auto" w:sz="4" w:space="1"/>
          <w:left w:val="single" w:color="auto" w:sz="4" w:space="4"/>
          <w:bottom w:val="single" w:color="auto" w:sz="4" w:space="10"/>
          <w:right w:val="single" w:color="auto" w:sz="4" w:space="4"/>
        </w:pBdr>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项目概况</w:t>
      </w:r>
    </w:p>
    <w:p>
      <w:pPr>
        <w:pBdr>
          <w:top w:val="single" w:color="auto" w:sz="4" w:space="1"/>
          <w:left w:val="single" w:color="auto" w:sz="4" w:space="4"/>
          <w:bottom w:val="single" w:color="auto" w:sz="4" w:space="10"/>
          <w:right w:val="single" w:color="auto" w:sz="4" w:space="4"/>
        </w:pBdr>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常州中科遗传资源研发中心（南方）温室项目设计、采购、制作、安装及调试的潜在供应商应在常州建瀚工程咨询有限公司获取采购文件，并于</w:t>
      </w:r>
      <w:r>
        <w:rPr>
          <w:rFonts w:hint="eastAsia" w:ascii="宋体" w:hAnsi="宋体"/>
          <w:sz w:val="28"/>
          <w:szCs w:val="28"/>
        </w:rPr>
        <w:t>2022年1月21日14点00分</w:t>
      </w:r>
      <w:r>
        <w:rPr>
          <w:rFonts w:hint="eastAsia" w:asciiTheme="minorEastAsia" w:hAnsiTheme="minorEastAsia" w:eastAsiaTheme="minorEastAsia"/>
          <w:sz w:val="28"/>
          <w:szCs w:val="28"/>
        </w:rPr>
        <w:t>（北京时间）前提交响应</w:t>
      </w:r>
      <w:r>
        <w:rPr>
          <w:rFonts w:asciiTheme="minorEastAsia" w:hAnsiTheme="minorEastAsia" w:eastAsiaTheme="minorEastAsia"/>
          <w:sz w:val="28"/>
          <w:szCs w:val="28"/>
        </w:rPr>
        <w:t>文件</w:t>
      </w:r>
      <w:r>
        <w:rPr>
          <w:rFonts w:hint="eastAsia" w:asciiTheme="minorEastAsia" w:hAnsiTheme="minorEastAsia" w:eastAsiaTheme="minorEastAsia"/>
          <w:sz w:val="28"/>
          <w:szCs w:val="28"/>
        </w:rPr>
        <w:t>。</w:t>
      </w:r>
    </w:p>
    <w:p>
      <w:pPr>
        <w:snapToGrid w:val="0"/>
        <w:spacing w:line="520" w:lineRule="exact"/>
        <w:ind w:firstLine="562" w:firstLineChars="200"/>
        <w:rPr>
          <w:rFonts w:asciiTheme="minorEastAsia" w:hAnsiTheme="minorEastAsia" w:eastAsiaTheme="minorEastAsia"/>
          <w:b/>
          <w:sz w:val="28"/>
          <w:szCs w:val="28"/>
        </w:rPr>
      </w:pPr>
      <w:r>
        <w:rPr>
          <w:rFonts w:hint="eastAsia" w:asciiTheme="minorEastAsia" w:hAnsiTheme="minorEastAsia" w:eastAsiaTheme="minorEastAsia"/>
          <w:b/>
          <w:sz w:val="28"/>
          <w:szCs w:val="28"/>
        </w:rPr>
        <w:t>一、项目基本情况</w:t>
      </w:r>
    </w:p>
    <w:p>
      <w:pPr>
        <w:snapToGrid w:val="0"/>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1.项目编号：CJC1202201007号</w:t>
      </w:r>
    </w:p>
    <w:p>
      <w:pPr>
        <w:snapToGrid w:val="0"/>
        <w:spacing w:line="520" w:lineRule="exact"/>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2.</w:t>
      </w:r>
      <w:r>
        <w:rPr>
          <w:rFonts w:hint="eastAsia" w:asciiTheme="minorEastAsia" w:hAnsiTheme="minorEastAsia" w:eastAsiaTheme="minorEastAsia"/>
          <w:sz w:val="28"/>
          <w:szCs w:val="28"/>
        </w:rPr>
        <w:t>项目名称：常州中科遗传资源研发中心（南方）温室项目设计、采购、制作、安装及调试</w:t>
      </w:r>
    </w:p>
    <w:p>
      <w:pPr>
        <w:snapToGrid w:val="0"/>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3.采购方式：竞争性磋商</w:t>
      </w:r>
    </w:p>
    <w:p>
      <w:pPr>
        <w:snapToGrid w:val="0"/>
        <w:spacing w:line="520" w:lineRule="exact"/>
        <w:ind w:firstLine="560" w:firstLineChars="200"/>
        <w:rPr>
          <w:rFonts w:asciiTheme="minorEastAsia" w:hAnsiTheme="minorEastAsia" w:eastAsiaTheme="minorEastAsia"/>
          <w:bCs/>
          <w:sz w:val="28"/>
          <w:szCs w:val="28"/>
        </w:rPr>
      </w:pPr>
      <w:r>
        <w:rPr>
          <w:rFonts w:hint="eastAsia" w:asciiTheme="minorEastAsia" w:hAnsiTheme="minorEastAsia" w:eastAsiaTheme="minorEastAsia"/>
          <w:bCs/>
          <w:sz w:val="28"/>
          <w:szCs w:val="28"/>
        </w:rPr>
        <w:t>4.预算金额：人民币200万元。</w:t>
      </w:r>
    </w:p>
    <w:p>
      <w:pPr>
        <w:snapToGrid w:val="0"/>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bCs/>
          <w:sz w:val="28"/>
          <w:szCs w:val="28"/>
        </w:rPr>
        <w:t>5.</w:t>
      </w:r>
      <w:r>
        <w:rPr>
          <w:rFonts w:hint="eastAsia" w:asciiTheme="minorEastAsia" w:hAnsiTheme="minorEastAsia" w:eastAsiaTheme="minorEastAsia"/>
          <w:sz w:val="28"/>
          <w:szCs w:val="28"/>
        </w:rPr>
        <w:t>最高限价</w:t>
      </w:r>
      <w:r>
        <w:rPr>
          <w:rFonts w:hint="eastAsia" w:asciiTheme="minorEastAsia" w:hAnsiTheme="minorEastAsia" w:eastAsiaTheme="minorEastAsia"/>
          <w:bCs/>
          <w:sz w:val="28"/>
          <w:szCs w:val="28"/>
        </w:rPr>
        <w:t>：人民币</w:t>
      </w:r>
      <w:r>
        <w:rPr>
          <w:rFonts w:hint="eastAsia" w:asciiTheme="minorEastAsia" w:hAnsiTheme="minorEastAsia" w:eastAsiaTheme="minorEastAsia"/>
          <w:sz w:val="28"/>
          <w:szCs w:val="28"/>
        </w:rPr>
        <w:t>200万元。</w:t>
      </w:r>
    </w:p>
    <w:p>
      <w:pPr>
        <w:snapToGrid w:val="0"/>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招标内容</w:t>
      </w:r>
      <w:r>
        <w:rPr>
          <w:rFonts w:asciiTheme="minorEastAsia" w:hAnsiTheme="minorEastAsia" w:eastAsiaTheme="minorEastAsia"/>
          <w:sz w:val="28"/>
          <w:szCs w:val="28"/>
        </w:rPr>
        <w:t>：</w:t>
      </w:r>
      <w:r>
        <w:rPr>
          <w:rFonts w:hint="eastAsia" w:asciiTheme="minorEastAsia" w:hAnsiTheme="minorEastAsia" w:eastAsiaTheme="minorEastAsia"/>
          <w:sz w:val="28"/>
          <w:szCs w:val="28"/>
        </w:rPr>
        <w:t>常州中科遗传资源研发中心（南方）温室项目设计、采购、制作、安装及调试，投标人需对整个建设工程的设计、施工做总承包，并对所承包的建设工程的质量、安全、工期、造价等全面负责，最终向采购人提交一个符合合同约定、满足使用功能、具备使用条件并经竣工验收达到合格的项目。</w:t>
      </w:r>
    </w:p>
    <w:p>
      <w:pPr>
        <w:pStyle w:val="2"/>
        <w:spacing w:line="520" w:lineRule="exact"/>
        <w:ind w:firstLine="560"/>
        <w:rPr>
          <w:sz w:val="28"/>
          <w:szCs w:val="28"/>
          <w:lang w:val="en-US"/>
        </w:rPr>
      </w:pPr>
      <w:r>
        <w:rPr>
          <w:rFonts w:hint="eastAsia"/>
          <w:sz w:val="28"/>
          <w:szCs w:val="28"/>
          <w:lang w:val="en-US"/>
        </w:rPr>
        <w:t>本项目未中标人的投标设计方案不予以补偿。</w:t>
      </w:r>
    </w:p>
    <w:p>
      <w:pPr>
        <w:snapToGrid w:val="0"/>
        <w:spacing w:line="520" w:lineRule="exact"/>
        <w:ind w:firstLine="560" w:firstLineChars="200"/>
        <w:rPr>
          <w:rFonts w:ascii="宋体" w:hAnsi="宋体"/>
          <w:sz w:val="28"/>
          <w:szCs w:val="28"/>
        </w:rPr>
      </w:pPr>
      <w:r>
        <w:rPr>
          <w:rFonts w:hint="eastAsia" w:ascii="宋体" w:hAnsi="宋体"/>
          <w:sz w:val="28"/>
          <w:szCs w:val="28"/>
        </w:rPr>
        <w:t>6</w:t>
      </w:r>
      <w:r>
        <w:rPr>
          <w:rFonts w:ascii="宋体" w:hAnsi="宋体"/>
          <w:sz w:val="28"/>
          <w:szCs w:val="28"/>
        </w:rPr>
        <w:t>.</w:t>
      </w:r>
      <w:r>
        <w:rPr>
          <w:rFonts w:hint="eastAsia" w:ascii="宋体" w:hAnsi="宋体"/>
          <w:sz w:val="28"/>
          <w:szCs w:val="28"/>
        </w:rPr>
        <w:t>工期要求：2022年3月20日前达到竣工验收投入使用要求。</w:t>
      </w:r>
    </w:p>
    <w:p>
      <w:pPr>
        <w:adjustRightInd w:val="0"/>
        <w:spacing w:line="520" w:lineRule="exact"/>
        <w:ind w:firstLine="565" w:firstLineChars="201"/>
        <w:rPr>
          <w:rFonts w:ascii="宋体" w:hAnsi="宋体" w:cs="Arial"/>
          <w:b/>
          <w:kern w:val="0"/>
          <w:sz w:val="28"/>
          <w:szCs w:val="28"/>
        </w:rPr>
      </w:pPr>
      <w:r>
        <w:rPr>
          <w:rFonts w:hint="eastAsia" w:ascii="宋体" w:hAnsi="宋体" w:cs="Arial"/>
          <w:b/>
          <w:kern w:val="0"/>
          <w:sz w:val="28"/>
          <w:szCs w:val="28"/>
        </w:rPr>
        <w:t xml:space="preserve">二、申请人的资格要求 </w:t>
      </w:r>
    </w:p>
    <w:p>
      <w:pPr>
        <w:adjustRightInd w:val="0"/>
        <w:spacing w:line="520" w:lineRule="exact"/>
        <w:ind w:firstLine="562" w:firstLineChars="201"/>
        <w:rPr>
          <w:rFonts w:ascii="宋体" w:hAnsi="宋体" w:cs="Arial"/>
          <w:kern w:val="0"/>
          <w:sz w:val="28"/>
          <w:szCs w:val="28"/>
        </w:rPr>
      </w:pPr>
      <w:r>
        <w:rPr>
          <w:rFonts w:hint="eastAsia" w:ascii="宋体" w:hAnsi="宋体" w:cs="Arial"/>
          <w:kern w:val="0"/>
          <w:sz w:val="28"/>
          <w:szCs w:val="28"/>
        </w:rPr>
        <w:t>1.满足《中华人民共和国政府采购法》第二十二条规定；</w:t>
      </w:r>
    </w:p>
    <w:p>
      <w:pPr>
        <w:adjustRightInd w:val="0"/>
        <w:spacing w:line="520" w:lineRule="exact"/>
        <w:ind w:firstLine="562" w:firstLineChars="201"/>
        <w:rPr>
          <w:rFonts w:ascii="宋体" w:hAnsi="宋体" w:cs="Arial"/>
          <w:kern w:val="0"/>
          <w:sz w:val="28"/>
          <w:szCs w:val="28"/>
        </w:rPr>
      </w:pPr>
      <w:r>
        <w:rPr>
          <w:rFonts w:hint="eastAsia" w:ascii="宋体" w:hAnsi="宋体" w:cs="Arial"/>
          <w:kern w:val="0"/>
          <w:sz w:val="28"/>
          <w:szCs w:val="28"/>
        </w:rPr>
        <w:t>2.落实政府采购政策需满足的资格要求：无；</w:t>
      </w:r>
    </w:p>
    <w:p>
      <w:pPr>
        <w:adjustRightInd w:val="0"/>
        <w:spacing w:line="520" w:lineRule="exact"/>
        <w:ind w:firstLine="562" w:firstLineChars="201"/>
        <w:rPr>
          <w:rFonts w:ascii="宋体" w:hAnsi="宋体" w:cs="Arial"/>
          <w:kern w:val="0"/>
          <w:sz w:val="28"/>
          <w:szCs w:val="28"/>
        </w:rPr>
      </w:pPr>
      <w:r>
        <w:rPr>
          <w:rFonts w:hint="eastAsia" w:ascii="宋体" w:hAnsi="宋体" w:cs="Arial"/>
          <w:kern w:val="0"/>
          <w:sz w:val="28"/>
          <w:szCs w:val="28"/>
        </w:rPr>
        <w:t>3.本项目的特定资格要求：</w:t>
      </w:r>
    </w:p>
    <w:p>
      <w:pPr>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（1）单位负责人为同一人或者存在直接控股、管理关系的不同供应商，不得参加同一合同项下的采购活动；</w:t>
      </w:r>
    </w:p>
    <w:p>
      <w:pPr>
        <w:spacing w:line="52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（2）未被“信用中国”网站（www.creditchina.gov.cn）、中国政府采购网(www.ccgp.gov.cn)列入失信被执行人、重大税收违法案件当事人名单、政府采购严重失信行为记录名单；</w:t>
      </w:r>
    </w:p>
    <w:p>
      <w:pPr>
        <w:spacing w:line="520" w:lineRule="exact"/>
        <w:ind w:firstLine="560" w:firstLineChars="200"/>
        <w:rPr>
          <w:rFonts w:ascii="宋体" w:hAnsi="宋体"/>
          <w:sz w:val="28"/>
          <w:szCs w:val="28"/>
        </w:rPr>
      </w:pPr>
      <w:r>
        <w:rPr>
          <w:rFonts w:hint="eastAsia" w:ascii="宋体" w:hAnsi="宋体" w:cs="Arial"/>
          <w:kern w:val="0"/>
          <w:sz w:val="28"/>
          <w:szCs w:val="28"/>
        </w:rPr>
        <w:t>（3）</w:t>
      </w:r>
      <w:r>
        <w:rPr>
          <w:rFonts w:ascii="宋体" w:hAnsi="宋体"/>
          <w:sz w:val="28"/>
          <w:szCs w:val="28"/>
        </w:rPr>
        <w:t>招标人的其他特定资格要求：</w:t>
      </w:r>
      <w:r>
        <w:rPr>
          <w:rFonts w:hint="eastAsia" w:ascii="宋体" w:hAnsi="宋体"/>
          <w:sz w:val="28"/>
          <w:szCs w:val="28"/>
        </w:rPr>
        <w:t>投标人资质要求：</w:t>
      </w:r>
    </w:p>
    <w:p>
      <w:pPr>
        <w:pStyle w:val="2"/>
        <w:spacing w:line="520" w:lineRule="exact"/>
        <w:ind w:firstLine="560"/>
        <w:rPr>
          <w:sz w:val="28"/>
          <w:szCs w:val="28"/>
          <w:lang w:val="en-US"/>
        </w:rPr>
      </w:pPr>
      <w:r>
        <w:rPr>
          <w:rFonts w:hint="eastAsia"/>
          <w:sz w:val="28"/>
          <w:szCs w:val="28"/>
          <w:lang w:val="en-US"/>
        </w:rPr>
        <w:t>a</w:t>
      </w:r>
      <w:r>
        <w:rPr>
          <w:rFonts w:hint="eastAsia" w:asciiTheme="minorEastAsia" w:hAnsiTheme="minorEastAsia" w:eastAsiaTheme="minorEastAsia"/>
          <w:sz w:val="28"/>
          <w:szCs w:val="28"/>
          <w:lang w:val="en-US"/>
        </w:rPr>
        <w:t>.</w:t>
      </w:r>
      <w:r>
        <w:rPr>
          <w:rFonts w:hint="eastAsia"/>
          <w:sz w:val="28"/>
          <w:szCs w:val="28"/>
          <w:lang w:val="en-US"/>
        </w:rPr>
        <w:t>注册于中华人民共和国境内，具有农业机械或农作物技术领域技术服务、农业科学研究试验发展相关经营范围，能独立承担民事责任能力的独立法人企业。</w:t>
      </w:r>
    </w:p>
    <w:p>
      <w:pPr>
        <w:pStyle w:val="2"/>
        <w:spacing w:line="520" w:lineRule="exact"/>
        <w:ind w:firstLine="560"/>
        <w:rPr>
          <w:rFonts w:asciiTheme="minorEastAsia" w:hAnsiTheme="minorEastAsia" w:eastAsiaTheme="minorEastAsia"/>
          <w:sz w:val="28"/>
          <w:szCs w:val="28"/>
          <w:lang w:val="en-US"/>
        </w:rPr>
      </w:pPr>
      <w:r>
        <w:rPr>
          <w:rFonts w:hint="eastAsia" w:asciiTheme="minorEastAsia" w:hAnsiTheme="minorEastAsia" w:eastAsiaTheme="minorEastAsia"/>
          <w:sz w:val="28"/>
          <w:szCs w:val="28"/>
          <w:lang w:val="en-US"/>
        </w:rPr>
        <w:t>b.</w:t>
      </w:r>
      <w:r>
        <w:rPr>
          <w:rFonts w:hint="eastAsia"/>
        </w:rPr>
        <w:t xml:space="preserve"> </w:t>
      </w:r>
      <w:r>
        <w:rPr>
          <w:rFonts w:hint="eastAsia" w:asciiTheme="minorEastAsia" w:hAnsiTheme="minorEastAsia" w:eastAsiaTheme="minorEastAsia"/>
          <w:sz w:val="28"/>
          <w:szCs w:val="28"/>
          <w:lang w:val="en-US"/>
        </w:rPr>
        <w:t>具有近3年内（从招标公告发布之日向前推算）至少500平方米同类业绩（提供合同及相关发票）。</w:t>
      </w:r>
    </w:p>
    <w:p>
      <w:pPr>
        <w:spacing w:line="520" w:lineRule="exact"/>
        <w:ind w:firstLine="562" w:firstLineChars="200"/>
        <w:rPr>
          <w:rFonts w:cs="宋体" w:asciiTheme="majorEastAsia" w:hAnsiTheme="majorEastAsia" w:eastAsiaTheme="majorEastAsia"/>
          <w:b/>
          <w:sz w:val="28"/>
          <w:szCs w:val="28"/>
        </w:rPr>
      </w:pPr>
      <w:r>
        <w:rPr>
          <w:rFonts w:hint="eastAsia" w:cs="宋体" w:asciiTheme="majorEastAsia" w:hAnsiTheme="majorEastAsia" w:eastAsiaTheme="majorEastAsia"/>
          <w:b/>
          <w:sz w:val="28"/>
          <w:szCs w:val="28"/>
        </w:rPr>
        <w:t>三、获取采购文件</w:t>
      </w:r>
    </w:p>
    <w:p>
      <w:pPr>
        <w:spacing w:line="520" w:lineRule="exact"/>
        <w:ind w:firstLine="560" w:firstLineChars="200"/>
        <w:rPr>
          <w:rFonts w:cs="宋体" w:asciiTheme="majorEastAsia" w:hAnsiTheme="majorEastAsia" w:eastAsiaTheme="majorEastAsia"/>
          <w:sz w:val="28"/>
          <w:szCs w:val="28"/>
        </w:rPr>
      </w:pPr>
      <w:r>
        <w:rPr>
          <w:rFonts w:hint="eastAsia" w:cs="宋体" w:asciiTheme="majorEastAsia" w:hAnsiTheme="majorEastAsia" w:eastAsiaTheme="majorEastAsia"/>
          <w:sz w:val="28"/>
          <w:szCs w:val="28"/>
        </w:rPr>
        <w:t>1.时间：</w:t>
      </w:r>
      <w:r>
        <w:rPr>
          <w:rFonts w:cs="宋体" w:asciiTheme="majorEastAsia" w:hAnsiTheme="majorEastAsia" w:eastAsiaTheme="majorEastAsia"/>
          <w:bCs/>
          <w:kern w:val="0"/>
          <w:sz w:val="28"/>
          <w:szCs w:val="28"/>
        </w:rPr>
        <w:t>2</w:t>
      </w:r>
      <w:r>
        <w:rPr>
          <w:rFonts w:hint="eastAsia" w:cs="宋体" w:asciiTheme="majorEastAsia" w:hAnsiTheme="majorEastAsia" w:eastAsiaTheme="majorEastAsia"/>
          <w:bCs/>
          <w:kern w:val="0"/>
          <w:sz w:val="28"/>
          <w:szCs w:val="28"/>
        </w:rPr>
        <w:t>022年1月10日至1月15日，</w:t>
      </w:r>
      <w:r>
        <w:rPr>
          <w:rFonts w:hint="eastAsia" w:cs="宋体" w:asciiTheme="majorEastAsia" w:hAnsiTheme="majorEastAsia" w:eastAsiaTheme="majorEastAsia"/>
          <w:sz w:val="28"/>
          <w:szCs w:val="28"/>
        </w:rPr>
        <w:t>每天上午</w:t>
      </w:r>
      <w:r>
        <w:rPr>
          <w:rFonts w:cs="宋体" w:asciiTheme="majorEastAsia" w:hAnsiTheme="majorEastAsia" w:eastAsiaTheme="majorEastAsia"/>
          <w:sz w:val="28"/>
          <w:szCs w:val="28"/>
        </w:rPr>
        <w:t>9</w:t>
      </w:r>
      <w:r>
        <w:rPr>
          <w:rFonts w:hint="eastAsia" w:cs="宋体" w:asciiTheme="majorEastAsia" w:hAnsiTheme="majorEastAsia" w:eastAsiaTheme="majorEastAsia"/>
          <w:sz w:val="28"/>
          <w:szCs w:val="28"/>
        </w:rPr>
        <w:t>:</w:t>
      </w:r>
      <w:r>
        <w:rPr>
          <w:rFonts w:cs="宋体" w:asciiTheme="majorEastAsia" w:hAnsiTheme="majorEastAsia" w:eastAsiaTheme="majorEastAsia"/>
          <w:sz w:val="28"/>
          <w:szCs w:val="28"/>
        </w:rPr>
        <w:t>0</w:t>
      </w:r>
      <w:r>
        <w:rPr>
          <w:rFonts w:hint="eastAsia" w:cs="宋体" w:asciiTheme="majorEastAsia" w:hAnsiTheme="majorEastAsia" w:eastAsiaTheme="majorEastAsia"/>
          <w:sz w:val="28"/>
          <w:szCs w:val="28"/>
        </w:rPr>
        <w:t>0至1</w:t>
      </w:r>
      <w:r>
        <w:rPr>
          <w:rFonts w:cs="宋体" w:asciiTheme="majorEastAsia" w:hAnsiTheme="majorEastAsia" w:eastAsiaTheme="majorEastAsia"/>
          <w:sz w:val="28"/>
          <w:szCs w:val="28"/>
        </w:rPr>
        <w:t>1</w:t>
      </w:r>
      <w:r>
        <w:rPr>
          <w:rFonts w:hint="eastAsia" w:cs="宋体" w:asciiTheme="majorEastAsia" w:hAnsiTheme="majorEastAsia" w:eastAsiaTheme="majorEastAsia"/>
          <w:sz w:val="28"/>
          <w:szCs w:val="28"/>
        </w:rPr>
        <w:t>:30，下午2:00至5:00（北京时间，法定节假日除外）</w:t>
      </w:r>
    </w:p>
    <w:p>
      <w:pPr>
        <w:spacing w:line="520" w:lineRule="exact"/>
        <w:ind w:firstLine="560" w:firstLineChars="200"/>
        <w:rPr>
          <w:rFonts w:asciiTheme="minorEastAsia" w:hAnsiTheme="minorEastAsia" w:eastAsiaTheme="minorEastAsia"/>
          <w:sz w:val="28"/>
          <w:szCs w:val="28"/>
        </w:rPr>
      </w:pPr>
      <w:r>
        <w:rPr>
          <w:rFonts w:cs="宋体" w:asciiTheme="majorEastAsia" w:hAnsiTheme="majorEastAsia" w:eastAsiaTheme="majorEastAsia"/>
          <w:sz w:val="28"/>
          <w:szCs w:val="28"/>
        </w:rPr>
        <w:t>2.</w:t>
      </w:r>
      <w:r>
        <w:rPr>
          <w:rFonts w:hint="eastAsia" w:cs="宋体" w:asciiTheme="majorEastAsia" w:hAnsiTheme="majorEastAsia" w:eastAsiaTheme="majorEastAsia"/>
          <w:sz w:val="28"/>
          <w:szCs w:val="28"/>
        </w:rPr>
        <w:t>地点：</w:t>
      </w:r>
      <w:r>
        <w:rPr>
          <w:rFonts w:hint="eastAsia" w:cs="宋体" w:asciiTheme="minorEastAsia" w:hAnsiTheme="minorEastAsia" w:eastAsiaTheme="minorEastAsia"/>
          <w:kern w:val="0"/>
          <w:sz w:val="28"/>
          <w:szCs w:val="28"/>
        </w:rPr>
        <w:t>常州建瀚工程咨询有限公司（</w:t>
      </w:r>
      <w:r>
        <w:rPr>
          <w:rFonts w:cs="宋体" w:asciiTheme="minorEastAsia" w:hAnsiTheme="minorEastAsia" w:eastAsiaTheme="minorEastAsia"/>
          <w:kern w:val="0"/>
          <w:sz w:val="28"/>
          <w:szCs w:val="28"/>
        </w:rPr>
        <w:t>建设银行兰陵支行大楼三楼（东南角金沙会足道电梯大厅上楼）</w:t>
      </w:r>
      <w:r>
        <w:rPr>
          <w:rFonts w:hint="eastAsia" w:cs="宋体" w:asciiTheme="minorEastAsia" w:hAnsiTheme="minorEastAsia" w:eastAsiaTheme="minorEastAsia"/>
          <w:kern w:val="0"/>
          <w:sz w:val="28"/>
          <w:szCs w:val="28"/>
        </w:rPr>
        <w:t>）</w:t>
      </w:r>
    </w:p>
    <w:p>
      <w:pPr>
        <w:spacing w:line="520" w:lineRule="exact"/>
        <w:ind w:firstLine="560" w:firstLineChars="200"/>
        <w:rPr>
          <w:rFonts w:cs="宋体" w:asciiTheme="minorEastAsia" w:hAnsiTheme="minorEastAsia" w:eastAsiaTheme="minorEastAsia"/>
          <w:sz w:val="28"/>
          <w:szCs w:val="28"/>
        </w:rPr>
      </w:pPr>
      <w:r>
        <w:rPr>
          <w:rFonts w:hint="eastAsia" w:cs="宋体" w:asciiTheme="majorEastAsia" w:hAnsiTheme="majorEastAsia" w:eastAsiaTheme="majorEastAsia"/>
          <w:sz w:val="28"/>
          <w:szCs w:val="28"/>
        </w:rPr>
        <w:t>3.方</w:t>
      </w:r>
      <w:r>
        <w:rPr>
          <w:rFonts w:hint="eastAsia" w:asciiTheme="majorEastAsia" w:hAnsiTheme="majorEastAsia" w:eastAsiaTheme="majorEastAsia"/>
          <w:bCs/>
          <w:sz w:val="28"/>
          <w:szCs w:val="28"/>
        </w:rPr>
        <w:t>式：线下</w:t>
      </w:r>
      <w:r>
        <w:rPr>
          <w:rFonts w:asciiTheme="majorEastAsia" w:hAnsiTheme="majorEastAsia" w:eastAsiaTheme="majorEastAsia"/>
          <w:bCs/>
          <w:sz w:val="28"/>
          <w:szCs w:val="28"/>
        </w:rPr>
        <w:t>获取。获取文件时须提供以下资料：</w:t>
      </w:r>
    </w:p>
    <w:p>
      <w:pPr>
        <w:spacing w:line="520" w:lineRule="exact"/>
        <w:ind w:firstLine="560" w:firstLineChars="200"/>
        <w:jc w:val="left"/>
        <w:rPr>
          <w:rFonts w:asciiTheme="majorEastAsia" w:hAnsiTheme="majorEastAsia" w:eastAsiaTheme="majorEastAsia"/>
          <w:bCs/>
          <w:sz w:val="28"/>
          <w:szCs w:val="28"/>
        </w:rPr>
      </w:pPr>
      <w:r>
        <w:rPr>
          <w:rFonts w:hint="eastAsia" w:cs="宋体" w:asciiTheme="majorEastAsia" w:hAnsiTheme="majorEastAsia" w:eastAsiaTheme="majorEastAsia"/>
          <w:sz w:val="28"/>
          <w:szCs w:val="28"/>
        </w:rPr>
        <w:t>（1）</w:t>
      </w:r>
      <w:r>
        <w:rPr>
          <w:rFonts w:asciiTheme="majorEastAsia" w:hAnsiTheme="majorEastAsia" w:eastAsiaTheme="majorEastAsia"/>
          <w:bCs/>
          <w:sz w:val="28"/>
          <w:szCs w:val="28"/>
        </w:rPr>
        <w:t>《</w:t>
      </w:r>
      <w:r>
        <w:rPr>
          <w:rFonts w:hint="eastAsia" w:asciiTheme="majorEastAsia" w:hAnsiTheme="majorEastAsia" w:eastAsiaTheme="majorEastAsia"/>
          <w:bCs/>
          <w:sz w:val="28"/>
          <w:szCs w:val="28"/>
        </w:rPr>
        <w:t>供应商报名申请表</w:t>
      </w:r>
      <w:r>
        <w:rPr>
          <w:rFonts w:asciiTheme="majorEastAsia" w:hAnsiTheme="majorEastAsia" w:eastAsiaTheme="majorEastAsia"/>
          <w:bCs/>
          <w:sz w:val="28"/>
          <w:szCs w:val="28"/>
        </w:rPr>
        <w:t>》一份（原件），格式见附件；</w:t>
      </w:r>
    </w:p>
    <w:p>
      <w:pPr>
        <w:spacing w:line="520" w:lineRule="exact"/>
        <w:ind w:firstLine="560" w:firstLineChars="200"/>
        <w:rPr>
          <w:rFonts w:asciiTheme="majorEastAsia" w:hAnsiTheme="majorEastAsia" w:eastAsiaTheme="majorEastAsia"/>
          <w:bCs/>
          <w:sz w:val="28"/>
          <w:szCs w:val="28"/>
        </w:rPr>
      </w:pPr>
      <w:r>
        <w:rPr>
          <w:rFonts w:hint="eastAsia" w:asciiTheme="majorEastAsia" w:hAnsiTheme="majorEastAsia" w:eastAsiaTheme="majorEastAsia"/>
          <w:bCs/>
          <w:sz w:val="28"/>
          <w:szCs w:val="28"/>
        </w:rPr>
        <w:t>（2）</w:t>
      </w:r>
      <w:r>
        <w:rPr>
          <w:rFonts w:asciiTheme="majorEastAsia" w:hAnsiTheme="majorEastAsia" w:eastAsiaTheme="majorEastAsia"/>
          <w:bCs/>
          <w:sz w:val="28"/>
          <w:szCs w:val="28"/>
        </w:rPr>
        <w:t>营业执照副本（复印件加盖投标人单位公章）。</w:t>
      </w:r>
    </w:p>
    <w:p>
      <w:pPr>
        <w:spacing w:line="520" w:lineRule="exact"/>
        <w:ind w:firstLine="560" w:firstLineChars="200"/>
        <w:rPr>
          <w:rFonts w:asciiTheme="majorEastAsia" w:hAnsiTheme="majorEastAsia" w:eastAsiaTheme="majorEastAsia"/>
          <w:bCs/>
          <w:sz w:val="28"/>
          <w:szCs w:val="28"/>
        </w:rPr>
      </w:pPr>
      <w:r>
        <w:rPr>
          <w:rFonts w:hint="eastAsia" w:asciiTheme="majorEastAsia" w:hAnsiTheme="majorEastAsia" w:eastAsiaTheme="majorEastAsia"/>
          <w:bCs/>
          <w:sz w:val="28"/>
          <w:szCs w:val="28"/>
        </w:rPr>
        <w:t>（3）法定代表人提供：法定代表人资格证明书（格式自拟）和本人身份证；</w:t>
      </w:r>
    </w:p>
    <w:p>
      <w:pPr>
        <w:spacing w:line="520" w:lineRule="exact"/>
        <w:ind w:firstLine="280" w:firstLineChars="100"/>
        <w:rPr>
          <w:rFonts w:asciiTheme="majorEastAsia" w:hAnsiTheme="majorEastAsia" w:eastAsiaTheme="majorEastAsia"/>
          <w:bCs/>
          <w:sz w:val="28"/>
          <w:szCs w:val="28"/>
        </w:rPr>
      </w:pPr>
      <w:r>
        <w:rPr>
          <w:rFonts w:hint="eastAsia" w:asciiTheme="majorEastAsia" w:hAnsiTheme="majorEastAsia" w:eastAsiaTheme="majorEastAsia"/>
          <w:bCs/>
          <w:sz w:val="28"/>
          <w:szCs w:val="28"/>
        </w:rPr>
        <w:t>委托代理人提供：法定代表人资格证明书（格式自拟）、授权委托书（格式自拟）和本人身份证。</w:t>
      </w:r>
    </w:p>
    <w:p>
      <w:pPr>
        <w:spacing w:line="520" w:lineRule="exact"/>
        <w:ind w:firstLine="560" w:firstLineChars="200"/>
        <w:rPr>
          <w:rFonts w:asciiTheme="majorEastAsia" w:hAnsiTheme="majorEastAsia" w:eastAsiaTheme="majorEastAsia"/>
          <w:bCs/>
          <w:sz w:val="28"/>
          <w:szCs w:val="28"/>
        </w:rPr>
      </w:pPr>
      <w:r>
        <w:rPr>
          <w:rFonts w:hint="eastAsia" w:asciiTheme="majorEastAsia" w:hAnsiTheme="majorEastAsia" w:eastAsiaTheme="majorEastAsia"/>
          <w:bCs/>
          <w:sz w:val="28"/>
          <w:szCs w:val="28"/>
        </w:rPr>
        <w:t xml:space="preserve">注：投标人报名时需提供以上报名资料一套（复印件加盖公章），资料不全为报名不合格，不予领取采购文件。 </w:t>
      </w:r>
    </w:p>
    <w:p>
      <w:pPr>
        <w:spacing w:line="520" w:lineRule="exact"/>
        <w:ind w:firstLine="562" w:firstLineChars="200"/>
        <w:rPr>
          <w:rFonts w:cs="宋体" w:asciiTheme="majorEastAsia" w:hAnsiTheme="majorEastAsia" w:eastAsiaTheme="majorEastAsia"/>
          <w:b/>
          <w:sz w:val="28"/>
          <w:szCs w:val="28"/>
        </w:rPr>
      </w:pPr>
      <w:r>
        <w:rPr>
          <w:rFonts w:cs="宋体" w:asciiTheme="majorEastAsia" w:hAnsiTheme="majorEastAsia" w:eastAsiaTheme="majorEastAsia"/>
          <w:b/>
          <w:sz w:val="28"/>
          <w:szCs w:val="28"/>
        </w:rPr>
        <w:t>4.</w:t>
      </w:r>
      <w:r>
        <w:rPr>
          <w:rFonts w:hint="eastAsia" w:cs="宋体" w:asciiTheme="majorEastAsia" w:hAnsiTheme="majorEastAsia" w:eastAsiaTheme="majorEastAsia"/>
          <w:b/>
          <w:sz w:val="28"/>
          <w:szCs w:val="28"/>
        </w:rPr>
        <w:t>售价：</w:t>
      </w:r>
      <w:r>
        <w:rPr>
          <w:rFonts w:hint="eastAsia" w:cs="宋体" w:asciiTheme="majorEastAsia" w:hAnsiTheme="majorEastAsia" w:eastAsiaTheme="majorEastAsia"/>
          <w:b/>
          <w:kern w:val="0"/>
          <w:sz w:val="28"/>
          <w:szCs w:val="28"/>
        </w:rPr>
        <w:t>人民币伍佰元整，</w:t>
      </w:r>
      <w:r>
        <w:rPr>
          <w:rFonts w:hint="eastAsia" w:ascii="宋体" w:hAnsi="宋体" w:cs="宋体"/>
          <w:b/>
          <w:sz w:val="28"/>
          <w:szCs w:val="28"/>
        </w:rPr>
        <w:t>售后不退</w:t>
      </w:r>
      <w:r>
        <w:rPr>
          <w:rFonts w:hint="eastAsia" w:cs="宋体" w:asciiTheme="minorEastAsia" w:hAnsiTheme="minorEastAsia" w:eastAsiaTheme="minorEastAsia"/>
          <w:b/>
          <w:bCs/>
          <w:sz w:val="28"/>
          <w:szCs w:val="28"/>
        </w:rPr>
        <w:t>。</w:t>
      </w:r>
    </w:p>
    <w:p>
      <w:pPr>
        <w:spacing w:line="520" w:lineRule="exact"/>
        <w:ind w:firstLine="562" w:firstLineChars="200"/>
        <w:rPr>
          <w:rFonts w:ascii="宋体" w:hAnsi="宋体"/>
          <w:b/>
          <w:sz w:val="28"/>
          <w:szCs w:val="28"/>
        </w:rPr>
      </w:pPr>
      <w:r>
        <w:rPr>
          <w:rFonts w:hint="eastAsia" w:ascii="宋体" w:hAnsi="宋体"/>
          <w:b/>
          <w:sz w:val="28"/>
          <w:szCs w:val="28"/>
        </w:rPr>
        <w:t>四、响应文件提交</w:t>
      </w:r>
    </w:p>
    <w:p>
      <w:pPr>
        <w:spacing w:line="520" w:lineRule="exact"/>
        <w:ind w:firstLine="560" w:firstLineChars="200"/>
        <w:rPr>
          <w:rFonts w:ascii="宋体" w:hAnsi="宋体"/>
          <w:sz w:val="28"/>
          <w:szCs w:val="28"/>
        </w:rPr>
      </w:pPr>
      <w:r>
        <w:rPr>
          <w:rFonts w:hint="eastAsia" w:ascii="宋体" w:hAnsi="宋体"/>
          <w:sz w:val="28"/>
          <w:szCs w:val="28"/>
        </w:rPr>
        <w:t>截止时间：2021年1月21日14点00分（北京时间）</w:t>
      </w:r>
    </w:p>
    <w:p>
      <w:pPr>
        <w:spacing w:line="520" w:lineRule="exact"/>
        <w:ind w:firstLine="560" w:firstLineChars="200"/>
        <w:rPr>
          <w:rFonts w:ascii="宋体" w:hAnsi="宋体"/>
          <w:sz w:val="28"/>
          <w:szCs w:val="28"/>
        </w:rPr>
      </w:pPr>
      <w:r>
        <w:rPr>
          <w:rFonts w:hint="eastAsia" w:ascii="宋体" w:hAnsi="宋体"/>
          <w:sz w:val="28"/>
          <w:szCs w:val="28"/>
        </w:rPr>
        <w:t>地点：常州建瀚工程咨询有限公司（建设银行兰陵支行大楼三楼（东南角金沙会足道电梯大厅上楼））开标室</w:t>
      </w:r>
    </w:p>
    <w:p>
      <w:pPr>
        <w:spacing w:line="520" w:lineRule="exact"/>
        <w:ind w:firstLine="562" w:firstLineChars="200"/>
        <w:rPr>
          <w:rFonts w:ascii="宋体" w:hAnsi="宋体"/>
          <w:b/>
          <w:sz w:val="28"/>
          <w:szCs w:val="28"/>
        </w:rPr>
      </w:pPr>
      <w:r>
        <w:rPr>
          <w:rFonts w:hint="eastAsia" w:ascii="宋体" w:hAnsi="宋体"/>
          <w:b/>
          <w:sz w:val="28"/>
          <w:szCs w:val="28"/>
        </w:rPr>
        <w:t>注：本项目暂定为现场开标，根据疫情防控需要调整开标方式的另行通知。</w:t>
      </w:r>
    </w:p>
    <w:p>
      <w:pPr>
        <w:spacing w:line="520" w:lineRule="exact"/>
        <w:ind w:firstLine="562" w:firstLineChars="200"/>
        <w:rPr>
          <w:rFonts w:ascii="宋体" w:hAnsi="宋体"/>
          <w:b/>
          <w:sz w:val="28"/>
          <w:szCs w:val="28"/>
        </w:rPr>
      </w:pPr>
      <w:r>
        <w:rPr>
          <w:rFonts w:hint="eastAsia" w:ascii="宋体" w:hAnsi="宋体"/>
          <w:b/>
          <w:sz w:val="28"/>
          <w:szCs w:val="28"/>
        </w:rPr>
        <w:t>五、开启</w:t>
      </w:r>
    </w:p>
    <w:p>
      <w:pPr>
        <w:spacing w:line="520" w:lineRule="exact"/>
        <w:ind w:firstLine="560" w:firstLineChars="200"/>
        <w:rPr>
          <w:rFonts w:ascii="宋体" w:hAnsi="宋体"/>
          <w:sz w:val="28"/>
          <w:szCs w:val="28"/>
        </w:rPr>
      </w:pPr>
      <w:r>
        <w:rPr>
          <w:rFonts w:hint="eastAsia" w:ascii="宋体" w:hAnsi="宋体"/>
          <w:sz w:val="28"/>
          <w:szCs w:val="28"/>
        </w:rPr>
        <w:t>时间：2022年1月21日14点00分（北京时间）</w:t>
      </w:r>
    </w:p>
    <w:p>
      <w:pPr>
        <w:spacing w:line="520" w:lineRule="exact"/>
        <w:ind w:firstLine="560" w:firstLineChars="200"/>
        <w:rPr>
          <w:rFonts w:ascii="宋体" w:hAnsi="宋体"/>
          <w:sz w:val="28"/>
          <w:szCs w:val="28"/>
        </w:rPr>
      </w:pPr>
      <w:r>
        <w:rPr>
          <w:rFonts w:hint="eastAsia" w:ascii="宋体" w:hAnsi="宋体"/>
          <w:sz w:val="28"/>
          <w:szCs w:val="28"/>
        </w:rPr>
        <w:t>地点：常州建瀚工程咨询有限公司（建设银行兰陵支行大楼三楼（东南角金沙会足道电梯大厅上楼））开标室</w:t>
      </w:r>
    </w:p>
    <w:p>
      <w:pPr>
        <w:spacing w:line="520" w:lineRule="exact"/>
        <w:ind w:firstLine="562" w:firstLineChars="200"/>
        <w:rPr>
          <w:rFonts w:ascii="宋体" w:hAnsi="宋体"/>
          <w:b/>
          <w:sz w:val="28"/>
          <w:szCs w:val="28"/>
        </w:rPr>
      </w:pPr>
      <w:r>
        <w:rPr>
          <w:rFonts w:hint="eastAsia" w:ascii="宋体" w:hAnsi="宋体"/>
          <w:b/>
          <w:sz w:val="28"/>
          <w:szCs w:val="28"/>
        </w:rPr>
        <w:t>六、公告期限</w:t>
      </w:r>
    </w:p>
    <w:p>
      <w:pPr>
        <w:spacing w:line="520" w:lineRule="exact"/>
        <w:ind w:firstLine="560" w:firstLineChars="200"/>
        <w:rPr>
          <w:rFonts w:ascii="宋体" w:hAnsi="宋体"/>
          <w:sz w:val="28"/>
          <w:szCs w:val="28"/>
        </w:rPr>
      </w:pPr>
      <w:r>
        <w:rPr>
          <w:rFonts w:hint="eastAsia" w:ascii="宋体" w:hAnsi="宋体"/>
          <w:sz w:val="28"/>
          <w:szCs w:val="28"/>
        </w:rPr>
        <w:t>自本公告发布之日起5个工作日。</w:t>
      </w:r>
    </w:p>
    <w:p>
      <w:pPr>
        <w:spacing w:line="520" w:lineRule="exact"/>
        <w:ind w:firstLine="562" w:firstLineChars="200"/>
        <w:rPr>
          <w:rFonts w:ascii="宋体" w:hAnsi="宋体"/>
          <w:b/>
          <w:sz w:val="28"/>
          <w:szCs w:val="28"/>
        </w:rPr>
      </w:pPr>
      <w:r>
        <w:rPr>
          <w:rFonts w:hint="eastAsia" w:ascii="宋体" w:hAnsi="宋体"/>
          <w:b/>
          <w:sz w:val="28"/>
          <w:szCs w:val="28"/>
        </w:rPr>
        <w:t>七、其他补充事宜</w:t>
      </w:r>
    </w:p>
    <w:p>
      <w:pPr>
        <w:spacing w:line="520" w:lineRule="exact"/>
        <w:ind w:firstLine="562" w:firstLineChars="200"/>
        <w:rPr>
          <w:rFonts w:cs="宋体" w:asciiTheme="minorEastAsia" w:hAnsiTheme="minorEastAsia" w:eastAsiaTheme="minorEastAsia"/>
          <w:b/>
          <w:sz w:val="28"/>
          <w:szCs w:val="28"/>
        </w:rPr>
      </w:pPr>
      <w:r>
        <w:rPr>
          <w:rFonts w:hint="eastAsia" w:cs="宋体" w:asciiTheme="minorEastAsia" w:hAnsiTheme="minorEastAsia" w:eastAsiaTheme="minorEastAsia"/>
          <w:b/>
          <w:sz w:val="28"/>
          <w:szCs w:val="28"/>
        </w:rPr>
        <w:t>1.现场踏勘及标前答疑</w:t>
      </w:r>
    </w:p>
    <w:p>
      <w:pPr>
        <w:spacing w:line="520" w:lineRule="exact"/>
        <w:ind w:firstLine="560" w:firstLineChars="200"/>
        <w:rPr>
          <w:rFonts w:asciiTheme="minorEastAsia" w:hAnsiTheme="minorEastAsia" w:eastAsiaTheme="minorEastAsia"/>
          <w:bCs/>
          <w:sz w:val="28"/>
          <w:szCs w:val="28"/>
        </w:rPr>
      </w:pPr>
      <w:r>
        <w:rPr>
          <w:rFonts w:hint="eastAsia" w:asciiTheme="minorEastAsia" w:hAnsiTheme="minorEastAsia" w:eastAsiaTheme="minorEastAsia"/>
          <w:bCs/>
          <w:sz w:val="28"/>
          <w:szCs w:val="28"/>
        </w:rPr>
        <w:t>（1）供应商</w:t>
      </w:r>
      <w:r>
        <w:rPr>
          <w:rFonts w:asciiTheme="minorEastAsia" w:hAnsiTheme="minorEastAsia" w:eastAsiaTheme="minorEastAsia"/>
          <w:bCs/>
          <w:sz w:val="28"/>
          <w:szCs w:val="28"/>
        </w:rPr>
        <w:t>自行踏勘</w:t>
      </w:r>
      <w:r>
        <w:rPr>
          <w:rFonts w:hint="eastAsia" w:asciiTheme="minorEastAsia" w:hAnsiTheme="minorEastAsia" w:eastAsiaTheme="minorEastAsia"/>
          <w:bCs/>
          <w:sz w:val="28"/>
          <w:szCs w:val="28"/>
        </w:rPr>
        <w:t>现场。</w:t>
      </w:r>
    </w:p>
    <w:p>
      <w:pPr>
        <w:spacing w:line="520" w:lineRule="exact"/>
        <w:ind w:firstLine="560" w:firstLineChars="200"/>
        <w:rPr>
          <w:rFonts w:ascii="宋体" w:hAnsi="宋体" w:cs="宋体"/>
          <w:sz w:val="28"/>
          <w:szCs w:val="28"/>
        </w:rPr>
      </w:pPr>
      <w:r>
        <w:rPr>
          <w:rFonts w:hint="eastAsia" w:asciiTheme="minorEastAsia" w:hAnsiTheme="minorEastAsia" w:eastAsiaTheme="minorEastAsia"/>
          <w:bCs/>
          <w:sz w:val="28"/>
          <w:szCs w:val="28"/>
        </w:rPr>
        <w:t>（2）</w:t>
      </w:r>
      <w:r>
        <w:rPr>
          <w:rFonts w:hint="eastAsia" w:ascii="宋体" w:hAnsi="宋体" w:cs="宋体"/>
          <w:sz w:val="28"/>
          <w:szCs w:val="28"/>
        </w:rPr>
        <w:t>本项目不召开标前答疑会，投标人如对采购文件有疑问，须在2022年1月16日上午11：00时前，各投标单位将疑问以书面形式并加盖投标单位公章，送至常州建瀚工程咨询有限公司并电话联系，逾期不予受理，注：质疑函应按照财政部《政府采购供应商质疑函范本》格式和要求制作。（未按照相关格式和要求制作的质疑函将不予受理。）</w:t>
      </w:r>
    </w:p>
    <w:p>
      <w:pPr>
        <w:spacing w:line="520" w:lineRule="exact"/>
        <w:ind w:firstLine="562" w:firstLineChars="200"/>
        <w:rPr>
          <w:rFonts w:cs="宋体" w:asciiTheme="minorEastAsia" w:hAnsiTheme="minorEastAsia" w:eastAsiaTheme="minorEastAsia"/>
          <w:b/>
          <w:sz w:val="28"/>
          <w:szCs w:val="28"/>
        </w:rPr>
      </w:pPr>
      <w:r>
        <w:rPr>
          <w:rFonts w:hint="eastAsia" w:cs="宋体" w:asciiTheme="minorEastAsia" w:hAnsiTheme="minorEastAsia" w:eastAsiaTheme="minorEastAsia"/>
          <w:b/>
          <w:sz w:val="28"/>
          <w:szCs w:val="28"/>
        </w:rPr>
        <w:t>2</w:t>
      </w:r>
      <w:r>
        <w:rPr>
          <w:rFonts w:cs="宋体" w:asciiTheme="minorEastAsia" w:hAnsiTheme="minorEastAsia" w:eastAsiaTheme="minorEastAsia"/>
          <w:b/>
          <w:sz w:val="28"/>
          <w:szCs w:val="28"/>
        </w:rPr>
        <w:t>.</w:t>
      </w:r>
      <w:r>
        <w:rPr>
          <w:rFonts w:hint="eastAsia" w:cs="宋体" w:asciiTheme="minorEastAsia" w:hAnsiTheme="minorEastAsia" w:eastAsiaTheme="minorEastAsia"/>
          <w:b/>
          <w:sz w:val="28"/>
          <w:szCs w:val="28"/>
        </w:rPr>
        <w:t>磋商保证金</w:t>
      </w:r>
    </w:p>
    <w:p>
      <w:pPr>
        <w:spacing w:line="520" w:lineRule="exact"/>
        <w:ind w:firstLine="560" w:firstLineChars="200"/>
        <w:rPr>
          <w:rFonts w:ascii="宋体" w:hAnsi="宋体"/>
          <w:sz w:val="28"/>
          <w:szCs w:val="28"/>
        </w:rPr>
      </w:pPr>
      <w:r>
        <w:rPr>
          <w:rFonts w:hint="eastAsia" w:ascii="宋体" w:hAnsi="宋体" w:cs="宋体"/>
          <w:sz w:val="28"/>
          <w:szCs w:val="28"/>
        </w:rPr>
        <w:t>本项目无需缴纳磋商保证金。</w:t>
      </w:r>
    </w:p>
    <w:p>
      <w:pPr>
        <w:spacing w:line="520" w:lineRule="exact"/>
        <w:ind w:firstLine="562" w:firstLineChars="200"/>
        <w:rPr>
          <w:rFonts w:cs="宋体" w:asciiTheme="minorEastAsia" w:hAnsiTheme="minorEastAsia" w:eastAsiaTheme="minorEastAsia"/>
          <w:b/>
          <w:bCs/>
          <w:sz w:val="28"/>
          <w:szCs w:val="28"/>
        </w:rPr>
      </w:pPr>
      <w:r>
        <w:rPr>
          <w:rFonts w:hint="eastAsia" w:cs="宋体" w:asciiTheme="majorEastAsia" w:hAnsiTheme="majorEastAsia" w:eastAsiaTheme="majorEastAsia"/>
          <w:b/>
          <w:kern w:val="0"/>
          <w:sz w:val="28"/>
          <w:szCs w:val="28"/>
        </w:rPr>
        <w:t>3.</w:t>
      </w:r>
      <w:r>
        <w:rPr>
          <w:rFonts w:hint="eastAsia" w:cs="宋体" w:asciiTheme="minorEastAsia" w:hAnsiTheme="minorEastAsia" w:eastAsiaTheme="minorEastAsia"/>
          <w:b/>
          <w:bCs/>
          <w:sz w:val="28"/>
          <w:szCs w:val="28"/>
        </w:rPr>
        <w:t>竞争性磋商文件售后一概不退。供应商提交的磋商响应文件概不退还。一经领购，供应商不得更改单位名称。</w:t>
      </w:r>
    </w:p>
    <w:p>
      <w:pPr>
        <w:spacing w:line="520" w:lineRule="exact"/>
        <w:ind w:firstLine="562" w:firstLineChars="200"/>
        <w:rPr>
          <w:rFonts w:cs="宋体" w:asciiTheme="minorEastAsia" w:hAnsiTheme="minorEastAsia" w:eastAsiaTheme="minorEastAsia"/>
          <w:b/>
          <w:sz w:val="28"/>
          <w:szCs w:val="28"/>
        </w:rPr>
      </w:pPr>
      <w:r>
        <w:rPr>
          <w:rFonts w:hint="eastAsia" w:cs="宋体" w:asciiTheme="minorEastAsia" w:hAnsiTheme="minorEastAsia" w:eastAsiaTheme="minorEastAsia"/>
          <w:b/>
          <w:sz w:val="28"/>
          <w:szCs w:val="28"/>
        </w:rPr>
        <w:t>4. 疫情防控措施</w:t>
      </w:r>
    </w:p>
    <w:p>
      <w:pPr>
        <w:spacing w:line="520" w:lineRule="exact"/>
        <w:ind w:firstLine="560" w:firstLineChars="200"/>
        <w:rPr>
          <w:rFonts w:ascii="宋体" w:hAnsi="宋体"/>
          <w:sz w:val="28"/>
          <w:szCs w:val="28"/>
        </w:rPr>
      </w:pPr>
      <w:r>
        <w:rPr>
          <w:rFonts w:hint="eastAsia" w:ascii="宋体" w:hAnsi="宋体"/>
          <w:sz w:val="28"/>
          <w:szCs w:val="28"/>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520" w:lineRule="exact"/>
        <w:ind w:firstLine="560" w:firstLineChars="200"/>
        <w:rPr>
          <w:rFonts w:ascii="宋体" w:hAnsi="宋体"/>
          <w:sz w:val="28"/>
          <w:szCs w:val="28"/>
        </w:rPr>
      </w:pPr>
      <w:r>
        <w:rPr>
          <w:rFonts w:hint="eastAsia" w:ascii="宋体" w:hAnsi="宋体"/>
          <w:sz w:val="28"/>
          <w:szCs w:val="28"/>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520" w:lineRule="exact"/>
        <w:ind w:firstLine="560" w:firstLineChars="200"/>
        <w:rPr>
          <w:rFonts w:ascii="宋体" w:hAnsi="宋体"/>
          <w:sz w:val="28"/>
          <w:szCs w:val="28"/>
        </w:rPr>
      </w:pPr>
      <w:r>
        <w:rPr>
          <w:rFonts w:hint="eastAsia" w:ascii="宋体" w:hAnsi="宋体"/>
          <w:sz w:val="28"/>
          <w:szCs w:val="28"/>
        </w:rPr>
        <w:t>（3）适当限制参与开评标活动人数。疫情期间，为减少人员聚集，除采购人授权代表和投标供应商授权代表外，其他人员原则上不安排进入开评标场所。特殊情况应事先与公司人员联系。</w:t>
      </w:r>
    </w:p>
    <w:p>
      <w:pPr>
        <w:spacing w:line="520" w:lineRule="exact"/>
        <w:ind w:firstLine="560" w:firstLineChars="200"/>
        <w:rPr>
          <w:rFonts w:ascii="宋体" w:hAnsi="宋体"/>
          <w:sz w:val="28"/>
          <w:szCs w:val="28"/>
        </w:rPr>
      </w:pPr>
      <w:r>
        <w:rPr>
          <w:rFonts w:hint="eastAsia" w:ascii="宋体" w:hAnsi="宋体"/>
          <w:sz w:val="28"/>
          <w:szCs w:val="28"/>
        </w:rPr>
        <w:t>（4）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520" w:lineRule="exact"/>
        <w:ind w:firstLine="560" w:firstLineChars="200"/>
        <w:rPr>
          <w:rFonts w:ascii="宋体" w:hAnsi="宋体"/>
          <w:sz w:val="28"/>
          <w:szCs w:val="28"/>
        </w:rPr>
      </w:pPr>
      <w:r>
        <w:rPr>
          <w:rFonts w:hint="eastAsia" w:ascii="宋体" w:hAnsi="宋体"/>
          <w:sz w:val="28"/>
          <w:szCs w:val="28"/>
        </w:rPr>
        <w:t>（5）其余事项严格按照苏财购【2020】13号文执行。</w:t>
      </w:r>
    </w:p>
    <w:p>
      <w:pPr>
        <w:spacing w:line="520" w:lineRule="exact"/>
        <w:ind w:firstLine="560" w:firstLineChars="200"/>
        <w:rPr>
          <w:rFonts w:ascii="宋体" w:hAnsi="宋体"/>
          <w:sz w:val="28"/>
          <w:szCs w:val="28"/>
        </w:rPr>
      </w:pPr>
      <w:r>
        <w:rPr>
          <w:rFonts w:hint="eastAsia" w:ascii="宋体" w:hAnsi="宋体"/>
          <w:sz w:val="28"/>
          <w:szCs w:val="28"/>
        </w:rPr>
        <w:t>（6）因防控工作需要，给采购当事人带来诸多不便，还望多多理解和予以配合。</w:t>
      </w:r>
    </w:p>
    <w:p>
      <w:pPr>
        <w:spacing w:line="520" w:lineRule="exact"/>
        <w:ind w:firstLine="562" w:firstLineChars="200"/>
        <w:rPr>
          <w:rFonts w:cs="宋体" w:asciiTheme="minorEastAsia" w:hAnsiTheme="minorEastAsia" w:eastAsiaTheme="minorEastAsia"/>
          <w:b/>
          <w:sz w:val="28"/>
          <w:szCs w:val="28"/>
        </w:rPr>
      </w:pPr>
      <w:r>
        <w:rPr>
          <w:rFonts w:hint="eastAsia" w:cs="宋体" w:asciiTheme="minorEastAsia" w:hAnsiTheme="minorEastAsia" w:eastAsiaTheme="minorEastAsia"/>
          <w:b/>
          <w:sz w:val="28"/>
          <w:szCs w:val="28"/>
        </w:rPr>
        <w:t>5.根据常财购〔2020〕21号《常州市财政局关于实施政府采购信用承诺制度的通知》文件规定，投标人需在开评标现场提供纸质承诺书。信用承诺人为单位的，应经法定代表人（或负责人）签字，加盖单位公章。信用承诺人为个人的，须经本人签字。（格式见附件）</w:t>
      </w:r>
    </w:p>
    <w:p>
      <w:pPr>
        <w:spacing w:line="520" w:lineRule="exact"/>
        <w:ind w:firstLine="562" w:firstLineChars="200"/>
        <w:rPr>
          <w:rFonts w:ascii="宋体" w:hAnsi="宋体"/>
          <w:b/>
          <w:sz w:val="28"/>
          <w:szCs w:val="28"/>
        </w:rPr>
      </w:pPr>
      <w:r>
        <w:rPr>
          <w:rFonts w:hint="eastAsia" w:ascii="宋体" w:hAnsi="宋体"/>
          <w:b/>
          <w:sz w:val="28"/>
          <w:szCs w:val="28"/>
        </w:rPr>
        <w:t>八、凡对本次采购提出询问，请按以下方式联系。</w:t>
      </w:r>
    </w:p>
    <w:p>
      <w:pPr>
        <w:spacing w:line="520" w:lineRule="exact"/>
        <w:ind w:firstLine="560" w:firstLineChars="200"/>
        <w:rPr>
          <w:rFonts w:ascii="宋体" w:hAnsi="宋体"/>
          <w:sz w:val="28"/>
          <w:szCs w:val="28"/>
        </w:rPr>
      </w:pPr>
      <w:r>
        <w:rPr>
          <w:rFonts w:hint="eastAsia" w:ascii="宋体" w:hAnsi="宋体"/>
          <w:sz w:val="28"/>
          <w:szCs w:val="28"/>
        </w:rPr>
        <w:t>1.采购人信息</w:t>
      </w:r>
    </w:p>
    <w:p>
      <w:pPr>
        <w:spacing w:line="520" w:lineRule="exact"/>
        <w:ind w:firstLine="560" w:firstLineChars="200"/>
        <w:rPr>
          <w:rFonts w:ascii="宋体" w:hAnsi="宋体"/>
          <w:sz w:val="28"/>
          <w:szCs w:val="28"/>
        </w:rPr>
      </w:pPr>
      <w:r>
        <w:rPr>
          <w:rFonts w:hint="eastAsia" w:ascii="宋体" w:hAnsi="宋体"/>
          <w:sz w:val="28"/>
          <w:szCs w:val="28"/>
        </w:rPr>
        <w:t>名    称：常州中国科学院遗传资源研发中心（南方）</w:t>
      </w:r>
    </w:p>
    <w:p>
      <w:pPr>
        <w:snapToGrid w:val="0"/>
        <w:spacing w:line="520" w:lineRule="exact"/>
        <w:ind w:firstLine="560" w:firstLineChars="200"/>
        <w:rPr>
          <w:rFonts w:ascii="宋体" w:hAnsi="宋体"/>
          <w:spacing w:val="2"/>
          <w:sz w:val="28"/>
          <w:szCs w:val="28"/>
        </w:rPr>
      </w:pPr>
      <w:r>
        <w:rPr>
          <w:rFonts w:hint="eastAsia" w:ascii="宋体" w:hAnsi="宋体"/>
          <w:sz w:val="28"/>
          <w:szCs w:val="28"/>
        </w:rPr>
        <w:t>地    址：常州市薛家镇梅山路3号</w:t>
      </w:r>
    </w:p>
    <w:p>
      <w:pPr>
        <w:adjustRightInd w:val="0"/>
        <w:snapToGrid w:val="0"/>
        <w:spacing w:line="520" w:lineRule="exact"/>
        <w:ind w:firstLine="560" w:firstLineChars="200"/>
        <w:rPr>
          <w:rFonts w:ascii="宋体" w:hAnsi="宋体" w:cs="宋体"/>
          <w:sz w:val="28"/>
          <w:szCs w:val="28"/>
        </w:rPr>
      </w:pPr>
      <w:r>
        <w:rPr>
          <w:rFonts w:hint="eastAsia" w:ascii="宋体" w:hAnsi="宋体" w:cs="宋体"/>
          <w:sz w:val="28"/>
          <w:szCs w:val="28"/>
        </w:rPr>
        <w:t>联系方式：唐主任 18051299266</w:t>
      </w:r>
    </w:p>
    <w:p>
      <w:pPr>
        <w:spacing w:line="520" w:lineRule="exact"/>
        <w:ind w:firstLine="560" w:firstLineChars="200"/>
        <w:rPr>
          <w:rFonts w:ascii="宋体" w:hAnsi="宋体"/>
          <w:sz w:val="28"/>
          <w:szCs w:val="28"/>
        </w:rPr>
      </w:pPr>
      <w:r>
        <w:rPr>
          <w:rFonts w:hint="eastAsia" w:ascii="宋体" w:hAnsi="宋体"/>
          <w:sz w:val="28"/>
          <w:szCs w:val="28"/>
        </w:rPr>
        <w:t>2.采购代理机构信息</w:t>
      </w:r>
    </w:p>
    <w:p>
      <w:pPr>
        <w:spacing w:line="520" w:lineRule="exact"/>
        <w:ind w:firstLine="560" w:firstLineChars="200"/>
        <w:rPr>
          <w:rFonts w:ascii="宋体" w:hAnsi="宋体"/>
          <w:sz w:val="28"/>
          <w:szCs w:val="28"/>
        </w:rPr>
      </w:pPr>
      <w:r>
        <w:rPr>
          <w:rFonts w:hint="eastAsia" w:ascii="宋体" w:hAnsi="宋体"/>
          <w:sz w:val="28"/>
          <w:szCs w:val="28"/>
        </w:rPr>
        <w:t>名    称：常州建瀚工程咨询有限公司</w:t>
      </w:r>
    </w:p>
    <w:p>
      <w:pPr>
        <w:spacing w:line="520" w:lineRule="exact"/>
        <w:ind w:firstLine="560" w:firstLineChars="200"/>
        <w:rPr>
          <w:rFonts w:ascii="宋体" w:hAnsi="宋体"/>
          <w:sz w:val="28"/>
          <w:szCs w:val="28"/>
        </w:rPr>
      </w:pPr>
      <w:r>
        <w:rPr>
          <w:rFonts w:hint="eastAsia" w:ascii="宋体" w:hAnsi="宋体"/>
          <w:sz w:val="28"/>
          <w:szCs w:val="28"/>
        </w:rPr>
        <w:t>地　　址：</w:t>
      </w:r>
      <w:r>
        <w:rPr>
          <w:rFonts w:cs="宋体" w:asciiTheme="minorEastAsia" w:hAnsiTheme="minorEastAsia" w:eastAsiaTheme="minorEastAsia"/>
          <w:kern w:val="0"/>
          <w:sz w:val="28"/>
          <w:szCs w:val="28"/>
        </w:rPr>
        <w:t>建设银行兰陵支行大楼三楼（东南角金沙会足道电梯大厅上楼）</w:t>
      </w:r>
    </w:p>
    <w:p>
      <w:pPr>
        <w:spacing w:line="520" w:lineRule="exact"/>
        <w:ind w:firstLine="560" w:firstLineChars="200"/>
        <w:rPr>
          <w:rFonts w:ascii="宋体" w:hAnsi="宋体"/>
          <w:sz w:val="28"/>
          <w:szCs w:val="28"/>
        </w:rPr>
      </w:pPr>
      <w:r>
        <w:rPr>
          <w:rFonts w:hint="eastAsia" w:ascii="宋体" w:hAnsi="宋体"/>
          <w:sz w:val="28"/>
          <w:szCs w:val="28"/>
        </w:rPr>
        <w:t>3.项目联系方式</w:t>
      </w:r>
    </w:p>
    <w:p>
      <w:pPr>
        <w:spacing w:line="520" w:lineRule="exact"/>
        <w:ind w:firstLine="560" w:firstLineChars="200"/>
        <w:rPr>
          <w:rFonts w:ascii="宋体" w:hAnsi="宋体"/>
          <w:sz w:val="28"/>
          <w:szCs w:val="28"/>
        </w:rPr>
      </w:pPr>
      <w:r>
        <w:rPr>
          <w:rFonts w:hint="eastAsia" w:ascii="宋体" w:hAnsi="宋体"/>
          <w:sz w:val="28"/>
          <w:szCs w:val="28"/>
        </w:rPr>
        <w:t>项目联系人：唐工</w:t>
      </w:r>
    </w:p>
    <w:p>
      <w:pPr>
        <w:overflowPunct w:val="0"/>
        <w:spacing w:line="520" w:lineRule="exact"/>
        <w:ind w:firstLine="560" w:firstLineChars="200"/>
        <w:rPr>
          <w:rFonts w:ascii="宋体" w:hAnsi="宋体"/>
          <w:sz w:val="28"/>
          <w:szCs w:val="28"/>
        </w:rPr>
      </w:pPr>
      <w:r>
        <w:rPr>
          <w:rFonts w:hint="eastAsia" w:ascii="宋体" w:hAnsi="宋体"/>
          <w:sz w:val="28"/>
          <w:szCs w:val="28"/>
        </w:rPr>
        <w:t>电　　 话：</w:t>
      </w:r>
      <w:r>
        <w:rPr>
          <w:rFonts w:hint="eastAsia" w:cs="宋体" w:asciiTheme="minorEastAsia" w:hAnsiTheme="minorEastAsia" w:eastAsiaTheme="minorEastAsia"/>
          <w:sz w:val="28"/>
          <w:szCs w:val="28"/>
        </w:rPr>
        <w:t>13685285304</w:t>
      </w:r>
      <w:r>
        <w:rPr>
          <w:rFonts w:hint="eastAsia" w:ascii="宋体" w:hAnsi="宋体"/>
          <w:sz w:val="28"/>
          <w:szCs w:val="28"/>
        </w:rPr>
        <w:t>　</w:t>
      </w: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pStyle w:val="2"/>
        <w:ind w:firstLine="420"/>
        <w:rPr>
          <w:lang w:val="en-US"/>
        </w:rPr>
      </w:pPr>
    </w:p>
    <w:p>
      <w:pPr>
        <w:spacing w:line="360" w:lineRule="exact"/>
        <w:rPr>
          <w:rFonts w:ascii="宋体" w:hAnsi="宋体"/>
        </w:rPr>
      </w:pPr>
      <w:r>
        <w:rPr>
          <w:rFonts w:hint="eastAsia" w:ascii="宋体" w:hAnsi="宋体"/>
        </w:rPr>
        <w:t>附件：</w:t>
      </w:r>
    </w:p>
    <w:p>
      <w:pPr>
        <w:shd w:val="clear" w:color="auto" w:fill="FFFFFF"/>
        <w:wordWrap w:val="0"/>
        <w:spacing w:after="150" w:line="400" w:lineRule="atLeast"/>
        <w:jc w:val="center"/>
        <w:rPr>
          <w:rFonts w:ascii="Open Sans" w:hAnsi="Open Sans" w:eastAsia="Open Sans" w:cs="Open Sans"/>
          <w:sz w:val="18"/>
          <w:szCs w:val="18"/>
        </w:rPr>
      </w:pPr>
      <w:r>
        <w:rPr>
          <w:rFonts w:hint="eastAsia" w:ascii="宋体" w:hAnsi="宋体" w:cs="宋体"/>
          <w:b/>
          <w:sz w:val="36"/>
          <w:szCs w:val="36"/>
          <w:shd w:val="clear" w:color="auto" w:fill="FFFFFF"/>
        </w:rPr>
        <w:t>供应商报名申请表</w:t>
      </w:r>
    </w:p>
    <w:p>
      <w:pPr>
        <w:shd w:val="clear" w:color="auto" w:fill="FFFFFF"/>
        <w:spacing w:after="150" w:line="400" w:lineRule="atLeast"/>
        <w:rPr>
          <w:rFonts w:ascii="Open Sans" w:hAnsi="Open Sans" w:eastAsia="Open Sans" w:cs="Open Sans"/>
          <w:sz w:val="24"/>
          <w:szCs w:val="24"/>
        </w:rPr>
      </w:pPr>
      <w:r>
        <w:rPr>
          <w:rFonts w:hint="eastAsia" w:ascii="宋体" w:hAnsi="宋体" w:cs="宋体"/>
          <w:sz w:val="24"/>
          <w:szCs w:val="24"/>
          <w:shd w:val="clear" w:color="auto" w:fill="FFFFFF"/>
        </w:rPr>
        <w:t>项目名称：</w:t>
      </w:r>
    </w:p>
    <w:p>
      <w:pPr>
        <w:spacing w:line="360" w:lineRule="exact"/>
        <w:rPr>
          <w:rFonts w:ascii="宋体" w:hAnsi="宋体" w:cs="宋体"/>
          <w:sz w:val="24"/>
          <w:szCs w:val="24"/>
          <w:shd w:val="clear" w:color="auto" w:fill="FFFFFF"/>
        </w:rPr>
      </w:pPr>
      <w:r>
        <w:rPr>
          <w:rFonts w:hint="eastAsia" w:ascii="宋体" w:hAnsi="宋体" w:cs="宋体"/>
          <w:sz w:val="24"/>
          <w:szCs w:val="24"/>
          <w:shd w:val="clear" w:color="auto" w:fill="FFFFFF"/>
        </w:rPr>
        <w:t xml:space="preserve">项目编号： </w:t>
      </w:r>
    </w:p>
    <w:tbl>
      <w:tblPr>
        <w:tblStyle w:val="7"/>
        <w:tblW w:w="8322" w:type="dxa"/>
        <w:jc w:val="center"/>
        <w:shd w:val="clear" w:color="auto" w:fill="FFFFFF"/>
        <w:tblLayout w:type="fixed"/>
        <w:tblCellMar>
          <w:top w:w="15" w:type="dxa"/>
          <w:left w:w="15" w:type="dxa"/>
          <w:bottom w:w="15" w:type="dxa"/>
          <w:right w:w="15" w:type="dxa"/>
        </w:tblCellMar>
      </w:tblPr>
      <w:tblGrid>
        <w:gridCol w:w="8322"/>
      </w:tblGrid>
      <w:tr>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sz w:val="24"/>
                <w:szCs w:val="24"/>
              </w:rPr>
            </w:pPr>
            <w:r>
              <w:rPr>
                <w:rFonts w:hint="eastAsia" w:ascii="宋体" w:hAnsi="宋体" w:cs="宋体"/>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6"/>
              <w:spacing w:before="0" w:beforeAutospacing="0" w:after="150" w:afterAutospacing="0" w:line="400" w:lineRule="atLeast"/>
              <w:ind w:firstLine="482"/>
            </w:pPr>
            <w:r>
              <w:rPr>
                <w:rFonts w:hint="eastAsia"/>
              </w:rPr>
              <w:t>现委托</w:t>
            </w:r>
            <w:r>
              <w:rPr>
                <w:rFonts w:hint="eastAsia"/>
                <w:u w:val="single"/>
              </w:rPr>
              <w:t>          </w:t>
            </w:r>
            <w:r>
              <w:rPr>
                <w:rFonts w:hint="eastAsia"/>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pPr>
              <w:pStyle w:val="6"/>
              <w:spacing w:before="0" w:beforeAutospacing="0" w:after="150" w:afterAutospacing="0" w:line="400" w:lineRule="atLeast"/>
              <w:ind w:firstLine="482"/>
              <w:jc w:val="center"/>
            </w:pPr>
            <w:r>
              <w:rPr>
                <w:rFonts w:hint="eastAsia"/>
              </w:rPr>
              <w:t>法人代表人（签字并盖章）：</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rPr>
                <w:sz w:val="24"/>
                <w:szCs w:val="24"/>
              </w:rPr>
            </w:pPr>
            <w:r>
              <w:rPr>
                <w:rFonts w:hint="eastAsia" w:ascii="宋体" w:hAnsi="宋体" w:cs="宋体"/>
                <w:sz w:val="24"/>
                <w:szCs w:val="24"/>
              </w:rPr>
              <w:t>拟投项目负责人姓名：</w:t>
            </w:r>
          </w:p>
          <w:p>
            <w:pPr>
              <w:spacing w:after="150" w:line="400" w:lineRule="atLeast"/>
              <w:rPr>
                <w:sz w:val="24"/>
                <w:szCs w:val="24"/>
              </w:rPr>
            </w:pPr>
            <w:r>
              <w:rPr>
                <w:rFonts w:hint="eastAsia" w:ascii="宋体" w:hAnsi="宋体" w:cs="宋体"/>
                <w:sz w:val="24"/>
                <w:szCs w:val="24"/>
              </w:rPr>
              <w:t> </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sz w:val="24"/>
                <w:szCs w:val="24"/>
              </w:rPr>
            </w:pPr>
            <w:r>
              <w:rPr>
                <w:rFonts w:hint="eastAsia" w:ascii="宋体" w:hAnsi="宋体" w:cs="宋体"/>
                <w:sz w:val="24"/>
                <w:szCs w:val="24"/>
              </w:rPr>
              <w:t>被授权人姓名：             联系电话：</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sz w:val="24"/>
                <w:szCs w:val="24"/>
              </w:rPr>
            </w:pPr>
            <w:r>
              <w:rPr>
                <w:rFonts w:hint="eastAsia" w:ascii="宋体" w:hAnsi="宋体" w:cs="宋体"/>
                <w:sz w:val="24"/>
                <w:szCs w:val="24"/>
              </w:rPr>
              <w:t>第二代身份证号码：</w:t>
            </w:r>
          </w:p>
        </w:tc>
      </w:tr>
      <w:tr>
        <w:tblPrEx>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sz w:val="24"/>
                <w:szCs w:val="24"/>
              </w:rPr>
            </w:pPr>
            <w:r>
              <w:rPr>
                <w:rFonts w:hint="eastAsia" w:ascii="宋体" w:hAnsi="宋体" w:cs="宋体"/>
                <w:sz w:val="24"/>
                <w:szCs w:val="24"/>
              </w:rPr>
              <w:t>接收磋商文件指定电子邮箱：</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sz w:val="24"/>
                <w:szCs w:val="24"/>
              </w:rPr>
            </w:pPr>
            <w:r>
              <w:rPr>
                <w:rFonts w:hint="eastAsia" w:ascii="宋体" w:hAnsi="宋体" w:cs="宋体"/>
                <w:b/>
                <w:sz w:val="24"/>
                <w:szCs w:val="24"/>
              </w:rPr>
              <w:t>注：本表以上内容填写均需打印，以下内容需由被授权人本人在代理机构报名时现场填写。</w:t>
            </w:r>
          </w:p>
        </w:tc>
      </w:tr>
      <w:tr>
        <w:tblPrEx>
          <w:shd w:val="clear" w:color="auto" w:fill="FFFFFF"/>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sz w:val="24"/>
                <w:szCs w:val="24"/>
              </w:rPr>
            </w:pPr>
            <w:r>
              <w:rPr>
                <w:rFonts w:hint="eastAsia" w:ascii="宋体" w:hAnsi="宋体" w:cs="宋体"/>
                <w:sz w:val="24"/>
                <w:szCs w:val="24"/>
              </w:rPr>
              <w:t>报名时间：</w:t>
            </w:r>
          </w:p>
        </w:tc>
      </w:tr>
      <w:tr>
        <w:tblPrEx>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sz w:val="24"/>
                <w:szCs w:val="24"/>
              </w:rPr>
            </w:pPr>
            <w:r>
              <w:rPr>
                <w:rFonts w:hint="eastAsia" w:ascii="宋体" w:hAnsi="宋体" w:cs="宋体"/>
                <w:sz w:val="24"/>
                <w:szCs w:val="24"/>
              </w:rPr>
              <w:t>被授权人签字：</w:t>
            </w:r>
          </w:p>
        </w:tc>
      </w:tr>
    </w:tbl>
    <w:p>
      <w:pPr>
        <w:shd w:val="clear" w:color="auto" w:fill="FFFFFF"/>
        <w:spacing w:after="150"/>
        <w:rPr>
          <w:rFonts w:ascii="宋体" w:hAnsi="宋体" w:cs="宋体"/>
          <w:b/>
          <w:sz w:val="24"/>
          <w:szCs w:val="24"/>
          <w:shd w:val="clear" w:color="auto" w:fill="FFFFFF"/>
        </w:rPr>
      </w:pPr>
      <w:r>
        <w:rPr>
          <w:rFonts w:hint="eastAsia" w:ascii="宋体" w:hAnsi="宋体" w:cs="宋体"/>
          <w:b/>
          <w:sz w:val="24"/>
          <w:szCs w:val="24"/>
          <w:shd w:val="clear" w:color="auto" w:fill="FFFFFF"/>
        </w:rPr>
        <w:t>*注：1、供应商应完整填写表格，并对内容的真实性和有效性负全部责任。</w:t>
      </w:r>
    </w:p>
    <w:p>
      <w:pPr>
        <w:shd w:val="clear" w:color="auto" w:fill="FFFFFF"/>
        <w:spacing w:after="150"/>
        <w:ind w:firstLine="482" w:firstLineChars="200"/>
        <w:rPr>
          <w:rFonts w:ascii="Helvetica" w:hAnsi="Helvetica" w:eastAsia="Helvetica" w:cs="Helvetica"/>
          <w:sz w:val="24"/>
          <w:szCs w:val="24"/>
        </w:rPr>
      </w:pPr>
      <w:r>
        <w:rPr>
          <w:rFonts w:hint="eastAsia" w:ascii="宋体" w:hAnsi="宋体" w:cs="宋体"/>
          <w:b/>
          <w:sz w:val="24"/>
          <w:szCs w:val="24"/>
          <w:shd w:val="clear" w:color="auto" w:fill="FFFFFF"/>
        </w:rPr>
        <w:t>2、资料齐全、符合要求的由代理机构发放磋商文件。</w:t>
      </w:r>
    </w:p>
    <w:p>
      <w:pPr>
        <w:shd w:val="clear" w:color="auto" w:fill="FFFFFF"/>
        <w:spacing w:after="150"/>
        <w:ind w:firstLine="422"/>
        <w:rPr>
          <w:rFonts w:ascii="Helvetica" w:hAnsi="Helvetica" w:eastAsia="Helvetica" w:cs="Helvetica"/>
          <w:sz w:val="24"/>
          <w:szCs w:val="24"/>
        </w:rPr>
      </w:pPr>
      <w:r>
        <w:rPr>
          <w:rFonts w:hint="eastAsia" w:ascii="宋体" w:hAnsi="宋体" w:cs="宋体"/>
          <w:b/>
          <w:sz w:val="24"/>
          <w:szCs w:val="24"/>
          <w:shd w:val="clear" w:color="auto" w:fill="FFFFFF"/>
        </w:rPr>
        <w:t>3、报名成功不代表资格审查的最终通过或合格，供应商最终资格的确认以开标后资格审查结果为准。</w:t>
      </w:r>
    </w:p>
    <w:p>
      <w:pPr>
        <w:shd w:val="clear" w:color="auto" w:fill="FFFFFF"/>
        <w:spacing w:after="150"/>
        <w:ind w:firstLine="422"/>
        <w:rPr>
          <w:rFonts w:asciiTheme="majorEastAsia" w:hAnsiTheme="majorEastAsia" w:eastAsiaTheme="majorEastAsia"/>
          <w:sz w:val="24"/>
          <w:szCs w:val="24"/>
        </w:rPr>
      </w:pPr>
      <w:r>
        <w:rPr>
          <w:rFonts w:hint="eastAsia" w:ascii="宋体" w:hAnsi="宋体" w:cs="宋体"/>
          <w:b/>
          <w:sz w:val="24"/>
          <w:szCs w:val="24"/>
          <w:shd w:val="clear" w:color="auto" w:fill="FFFFFF"/>
        </w:rPr>
        <w:t>4、采购文件售后一概不退。一经报名，供应商不得更改单位名称。</w:t>
      </w:r>
    </w:p>
    <w:p>
      <w:pPr>
        <w:spacing w:line="360" w:lineRule="exact"/>
        <w:rPr>
          <w:rFonts w:ascii="宋体" w:hAnsi="宋体"/>
          <w:sz w:val="24"/>
          <w:szCs w:val="24"/>
        </w:rPr>
      </w:pPr>
      <w:r>
        <w:rPr>
          <w:sz w:val="24"/>
          <w:szCs w:val="24"/>
        </w:rPr>
        <w:br w:type="page"/>
      </w:r>
      <w:r>
        <w:rPr>
          <w:rFonts w:hint="eastAsia" w:ascii="宋体" w:hAnsi="宋体"/>
          <w:sz w:val="24"/>
          <w:szCs w:val="24"/>
        </w:rPr>
        <w:t>附件：</w:t>
      </w:r>
    </w:p>
    <w:p>
      <w:pPr>
        <w:ind w:firstLine="240" w:firstLineChars="10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疫情期间参与政府采购活动开评标人员健康信息登记表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98"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姓名</w:t>
            </w:r>
          </w:p>
        </w:tc>
        <w:tc>
          <w:tcPr>
            <w:tcW w:w="1582" w:type="dxa"/>
            <w:vAlign w:val="center"/>
          </w:tcPr>
          <w:p>
            <w:pPr>
              <w:jc w:val="center"/>
              <w:rPr>
                <w:rFonts w:asciiTheme="majorEastAsia" w:hAnsiTheme="majorEastAsia" w:eastAsiaTheme="majorEastAsia"/>
                <w:sz w:val="24"/>
                <w:szCs w:val="24"/>
              </w:rPr>
            </w:pPr>
          </w:p>
        </w:tc>
        <w:tc>
          <w:tcPr>
            <w:tcW w:w="1537"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身份证号码</w:t>
            </w:r>
          </w:p>
        </w:tc>
        <w:tc>
          <w:tcPr>
            <w:tcW w:w="3482" w:type="dxa"/>
            <w:gridSpan w:val="2"/>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36"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单位地址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个人住址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单位电话</w:t>
            </w:r>
          </w:p>
        </w:tc>
        <w:tc>
          <w:tcPr>
            <w:tcW w:w="2142" w:type="dxa"/>
            <w:gridSpan w:val="3"/>
            <w:vAlign w:val="center"/>
          </w:tcPr>
          <w:p>
            <w:pPr>
              <w:jc w:val="center"/>
              <w:rPr>
                <w:rFonts w:asciiTheme="majorEastAsia" w:hAnsiTheme="majorEastAsia" w:eastAsiaTheme="majorEastAsia"/>
                <w:sz w:val="24"/>
                <w:szCs w:val="24"/>
              </w:rPr>
            </w:pPr>
          </w:p>
        </w:tc>
        <w:tc>
          <w:tcPr>
            <w:tcW w:w="1545" w:type="dxa"/>
            <w:gridSpan w:val="2"/>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个人手机</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人员身份</w:t>
            </w:r>
          </w:p>
        </w:tc>
        <w:tc>
          <w:tcPr>
            <w:tcW w:w="6601" w:type="dxa"/>
            <w:gridSpan w:val="6"/>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□采购人代表  □投标人代表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ind w:firstLine="240" w:firstLineChars="100"/>
              <w:rPr>
                <w:rFonts w:asciiTheme="majorEastAsia" w:hAnsiTheme="majorEastAsia" w:eastAsiaTheme="majorEastAsia"/>
                <w:sz w:val="24"/>
                <w:szCs w:val="24"/>
              </w:rPr>
            </w:pPr>
            <w:r>
              <w:rPr>
                <w:rFonts w:hint="eastAsia" w:asciiTheme="majorEastAsia" w:hAnsiTheme="majorEastAsia" w:eastAsiaTheme="majorEastAsia"/>
                <w:sz w:val="24"/>
                <w:szCs w:val="24"/>
              </w:rPr>
              <w:t>参加： □ 开标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项目名称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近14天内是否来自（或途径）疫情重点地区和高风险地区？</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离开常州往</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返常日期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途径（换乘）</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近14天内是否有与来自疫情重点地区和高风险地区的人员接触情况？</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44" w:hRule="atLeast"/>
          <w:jc w:val="center"/>
        </w:trPr>
        <w:tc>
          <w:tcPr>
            <w:tcW w:w="8297" w:type="dxa"/>
            <w:gridSpan w:val="7"/>
            <w:vAlign w:val="center"/>
          </w:tcPr>
          <w:p>
            <w:pPr>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本人承诺以上信息真实准确。如有不实，愿承担由此引起的一切后果及法律责任。</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申报人（签名）： </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单位（公章）</w:t>
            </w:r>
          </w:p>
          <w:p>
            <w:pPr>
              <w:ind w:firstLine="4920" w:firstLineChars="2050"/>
              <w:rPr>
                <w:rFonts w:asciiTheme="majorEastAsia" w:hAnsiTheme="majorEastAsia" w:eastAsiaTheme="majorEastAsia"/>
                <w:sz w:val="24"/>
                <w:szCs w:val="24"/>
              </w:rPr>
            </w:pPr>
            <w:r>
              <w:rPr>
                <w:rFonts w:hint="eastAsia" w:asciiTheme="majorEastAsia" w:hAnsiTheme="majorEastAsia" w:eastAsiaTheme="majorEastAsia"/>
                <w:sz w:val="24"/>
                <w:szCs w:val="24"/>
              </w:rPr>
              <w:t>日期：</w:t>
            </w:r>
          </w:p>
        </w:tc>
      </w:tr>
    </w:tbl>
    <w:p>
      <w:pPr>
        <w:overflowPunct w:val="0"/>
        <w:spacing w:line="360" w:lineRule="exact"/>
        <w:ind w:firstLine="482" w:firstLineChars="200"/>
        <w:rPr>
          <w:rFonts w:asciiTheme="majorEastAsia" w:hAnsiTheme="majorEastAsia" w:eastAsiaTheme="majorEastAsia"/>
          <w:b/>
          <w:sz w:val="24"/>
          <w:szCs w:val="24"/>
        </w:rPr>
      </w:pPr>
      <w:r>
        <w:rPr>
          <w:rFonts w:hint="eastAsia" w:asciiTheme="majorEastAsia" w:hAnsiTheme="majorEastAsia" w:eastAsiaTheme="majorEastAsia"/>
          <w:b/>
          <w:sz w:val="24"/>
          <w:szCs w:val="24"/>
        </w:rPr>
        <w:t>存在瞒报或审查不严的企业，一经发现将严肃处理，在诚信体系中予以记录，并报有关部门依法追究责任。</w:t>
      </w:r>
    </w:p>
    <w:p>
      <w:pPr>
        <w:widowControl/>
        <w:jc w:val="left"/>
        <w:rPr>
          <w:rFonts w:ascii="黑体"/>
          <w:b/>
          <w:sz w:val="32"/>
          <w:szCs w:val="24"/>
        </w:rPr>
      </w:pP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Segoe Print"/>
    <w:panose1 w:val="00000000000000000000"/>
    <w:charset w:val="00"/>
    <w:family w:val="swiss"/>
    <w:pitch w:val="default"/>
    <w:sig w:usb0="00000000" w:usb1="00000000" w:usb2="00000028" w:usb3="00000000" w:csb0="0000019F" w:csb1="00000000"/>
  </w:font>
  <w:font w:name="Helvetica">
    <w:panose1 w:val="020B0604020202020204"/>
    <w:charset w:val="00"/>
    <w:family w:val="swiss"/>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AA36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next w:val="1"/>
    <w:qFormat/>
    <w:uiPriority w:val="0"/>
    <w:pPr>
      <w:keepNext/>
      <w:jc w:val="center"/>
      <w:outlineLvl w:val="0"/>
    </w:pPr>
    <w:rPr>
      <w:rFonts w:ascii="黑体" w:hAnsi="Times New Roman" w:eastAsia="宋体" w:cs="Times New Roman"/>
      <w:b/>
      <w:kern w:val="2"/>
      <w:sz w:val="32"/>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lang w:val="zh-CN"/>
    </w:rPr>
  </w:style>
  <w:style w:type="paragraph" w:styleId="4">
    <w:name w:val="footer"/>
    <w:basedOn w:val="1"/>
    <w:qFormat/>
    <w:uiPriority w:val="0"/>
    <w:pPr>
      <w:tabs>
        <w:tab w:val="center" w:pos="4153"/>
        <w:tab w:val="right" w:pos="8307"/>
      </w:tabs>
      <w:snapToGrid w:val="0"/>
      <w:jc w:val="left"/>
    </w:pPr>
    <w:rPr>
      <w:rFonts w:asciiTheme="minorHAnsi" w:hAnsiTheme="minorHAnsi" w:cstheme="minorBidi"/>
      <w:sz w:val="18"/>
      <w:szCs w:val="22"/>
    </w:rPr>
  </w:style>
  <w:style w:type="paragraph" w:styleId="5">
    <w:name w:val="header"/>
    <w:basedOn w:val="1"/>
    <w:qFormat/>
    <w:uiPriority w:val="0"/>
    <w:pPr>
      <w:pBdr>
        <w:bottom w:val="single" w:color="auto" w:sz="6" w:space="1"/>
      </w:pBdr>
      <w:tabs>
        <w:tab w:val="center" w:pos="4153"/>
        <w:tab w:val="right" w:pos="8307"/>
      </w:tabs>
      <w:snapToGrid w:val="0"/>
      <w:jc w:val="center"/>
    </w:pPr>
    <w:rPr>
      <w:sz w:val="18"/>
    </w:rPr>
  </w:style>
  <w:style w:type="paragraph" w:styleId="6">
    <w:name w:val="Normal (Web)"/>
    <w:basedOn w:val="1"/>
    <w:qFormat/>
    <w:uiPriority w:val="0"/>
    <w:pPr>
      <w:spacing w:before="100" w:beforeAutospacing="1" w:after="100" w:afterAutospacing="1"/>
      <w:jc w:val="left"/>
    </w:pPr>
    <w:rPr>
      <w:rFonts w:ascii="Calibri" w:hAnsi="Calibri"/>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2022-01-10T03:33:21Z</dcterms:created>
  <dc:creator>Administrator</dc:creator>
  <cp:lastModifiedBy>距离</cp:lastModifiedBy>
  <dcterms:modified xsi:type="dcterms:W3CDTF">2022-01-10T03:33:24Z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2336ED5F066743E3B57E8410BB580283</vt:lpwstr>
  </property>
</Properties>
</file>